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8204"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rPr>
      </w:pPr>
      <w:r>
        <w:rPr>
          <w:noProof/>
          <w:lang w:eastAsia="ru-RU"/>
        </w:rPr>
        <w:drawing>
          <wp:inline distT="0" distB="0" distL="0" distR="0" wp14:anchorId="713ACE72" wp14:editId="780EE89E">
            <wp:extent cx="567055" cy="792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567055" cy="792480"/>
                    </a:xfrm>
                    <a:prstGeom prst="rect">
                      <a:avLst/>
                    </a:prstGeom>
                  </pic:spPr>
                </pic:pic>
              </a:graphicData>
            </a:graphic>
          </wp:inline>
        </w:drawing>
      </w:r>
    </w:p>
    <w:p w14:paraId="029ED562" w14:textId="77777777" w:rsidR="00403BB1" w:rsidRDefault="00403BB1" w:rsidP="00403BB1">
      <w:pPr>
        <w:spacing w:line="240" w:lineRule="auto"/>
        <w:ind w:left="567" w:hanging="141"/>
        <w:jc w:val="center"/>
        <w:rPr>
          <w:rFonts w:ascii="Times New Roman" w:eastAsia="Times New Roman" w:hAnsi="Times New Roman" w:cs="Times New Roman"/>
          <w:sz w:val="12"/>
          <w:szCs w:val="12"/>
          <w:lang w:val="uk-UA"/>
        </w:rPr>
      </w:pPr>
    </w:p>
    <w:p w14:paraId="226CC2E1"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Україна </w:t>
      </w:r>
    </w:p>
    <w:p w14:paraId="417D0702"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Мелітопольська міська рада</w:t>
      </w:r>
    </w:p>
    <w:p w14:paraId="7482BD54"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Запорізької області </w:t>
      </w:r>
    </w:p>
    <w:p w14:paraId="56A6250B" w14:textId="77777777" w:rsidR="00403BB1" w:rsidRDefault="00403BB1" w:rsidP="00403BB1">
      <w:pPr>
        <w:spacing w:line="240" w:lineRule="auto"/>
        <w:ind w:left="567" w:hanging="141"/>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VІІІ</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скликання</w:t>
      </w:r>
    </w:p>
    <w:p w14:paraId="3EE7F5A2"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___ сесія</w:t>
      </w:r>
    </w:p>
    <w:p w14:paraId="63C70B23"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p>
    <w:p w14:paraId="66031BE6" w14:textId="77777777" w:rsidR="00403BB1" w:rsidRDefault="00403BB1" w:rsidP="00403BB1">
      <w:pPr>
        <w:spacing w:line="240" w:lineRule="auto"/>
        <w:ind w:left="567" w:hanging="14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 І Ш Е Н </w:t>
      </w:r>
      <w:proofErr w:type="spellStart"/>
      <w:r>
        <w:rPr>
          <w:rFonts w:ascii="Times New Roman" w:eastAsia="Times New Roman" w:hAnsi="Times New Roman" w:cs="Times New Roman"/>
          <w:b/>
          <w:sz w:val="28"/>
          <w:szCs w:val="28"/>
          <w:lang w:val="uk-UA" w:eastAsia="ru-RU"/>
        </w:rPr>
        <w:t>Н</w:t>
      </w:r>
      <w:proofErr w:type="spellEnd"/>
      <w:r>
        <w:rPr>
          <w:rFonts w:ascii="Times New Roman" w:eastAsia="Times New Roman" w:hAnsi="Times New Roman" w:cs="Times New Roman"/>
          <w:b/>
          <w:sz w:val="28"/>
          <w:szCs w:val="28"/>
          <w:lang w:val="uk-UA" w:eastAsia="ru-RU"/>
        </w:rPr>
        <w:t xml:space="preserve"> Я</w:t>
      </w:r>
    </w:p>
    <w:p w14:paraId="20522CC2" w14:textId="77777777" w:rsidR="00403BB1" w:rsidRDefault="00403BB1" w:rsidP="00403BB1">
      <w:pPr>
        <w:spacing w:line="240" w:lineRule="auto"/>
        <w:ind w:left="567" w:hanging="141"/>
        <w:jc w:val="center"/>
        <w:rPr>
          <w:rFonts w:ascii="Times New Roman" w:eastAsia="Times New Roman" w:hAnsi="Times New Roman" w:cs="Times New Roman"/>
          <w:sz w:val="28"/>
          <w:szCs w:val="28"/>
          <w:lang w:val="uk-UA" w:eastAsia="ru-RU"/>
        </w:rPr>
      </w:pPr>
    </w:p>
    <w:p w14:paraId="0B8BDF07" w14:textId="77777777" w:rsidR="00403BB1" w:rsidRDefault="00403BB1" w:rsidP="00403BB1">
      <w:pPr>
        <w:spacing w:line="240" w:lineRule="auto"/>
        <w:ind w:left="567" w:hanging="141"/>
        <w:rPr>
          <w:rFonts w:ascii="Times New Roman CYR" w:eastAsia="Times New Roman" w:hAnsi="Times New Roman CYR" w:cs="Times New Roman CYR"/>
          <w:sz w:val="28"/>
          <w:szCs w:val="20"/>
          <w:lang w:val="uk-UA" w:eastAsia="ru-RU"/>
        </w:rPr>
      </w:pPr>
      <w:r>
        <w:rPr>
          <w:rFonts w:ascii="Times New Roman" w:eastAsia="Times New Roman" w:hAnsi="Times New Roman" w:cs="Times New Roman"/>
          <w:sz w:val="28"/>
          <w:szCs w:val="28"/>
          <w:lang w:val="uk-UA" w:eastAsia="ru-RU"/>
        </w:rPr>
        <w:t xml:space="preserve">_________________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________</w:t>
      </w:r>
    </w:p>
    <w:p w14:paraId="0FF7CD23" w14:textId="77777777" w:rsidR="00403BB1" w:rsidRDefault="00403BB1" w:rsidP="00403BB1">
      <w:pPr>
        <w:spacing w:line="240" w:lineRule="auto"/>
        <w:ind w:left="567" w:hanging="141"/>
        <w:jc w:val="both"/>
        <w:rPr>
          <w:rFonts w:ascii="Times New Roman CYR" w:eastAsia="Times New Roman" w:hAnsi="Times New Roman CYR" w:cs="Times New Roman CYR"/>
          <w:sz w:val="28"/>
          <w:szCs w:val="20"/>
          <w:lang w:val="uk-UA" w:eastAsia="ru-RU"/>
        </w:rPr>
      </w:pPr>
    </w:p>
    <w:p w14:paraId="30857708" w14:textId="77777777" w:rsidR="00403BB1" w:rsidRDefault="00403BB1" w:rsidP="00403BB1">
      <w:pPr>
        <w:ind w:left="567" w:hanging="141"/>
        <w:jc w:val="center"/>
        <w:rPr>
          <w:rFonts w:ascii="Times New Roman" w:hAnsi="Times New Roman" w:cs="Times New Roman"/>
          <w:sz w:val="28"/>
          <w:szCs w:val="28"/>
          <w:lang w:val="uk-UA"/>
        </w:rPr>
      </w:pPr>
    </w:p>
    <w:p w14:paraId="0B34340B" w14:textId="77777777" w:rsidR="00403BB1" w:rsidRDefault="00403BB1" w:rsidP="00403BB1">
      <w:pPr>
        <w:spacing w:line="240" w:lineRule="auto"/>
        <w:ind w:left="567" w:hanging="141"/>
        <w:jc w:val="both"/>
        <w:rPr>
          <w:rFonts w:ascii="Times New Roman" w:hAnsi="Times New Roman" w:cs="Times New Roman"/>
          <w:b/>
          <w:sz w:val="28"/>
          <w:szCs w:val="28"/>
          <w:lang w:val="uk-UA"/>
        </w:rPr>
      </w:pPr>
      <w:r w:rsidRPr="00F03127">
        <w:rPr>
          <w:rFonts w:ascii="Times New Roman" w:hAnsi="Times New Roman" w:cs="Times New Roman"/>
          <w:b/>
          <w:sz w:val="28"/>
          <w:szCs w:val="28"/>
          <w:lang w:val="uk-UA"/>
        </w:rPr>
        <w:t>Про затвердження міської Програми розвитку</w:t>
      </w:r>
    </w:p>
    <w:p w14:paraId="6CBD3E12" w14:textId="77777777" w:rsidR="00403BB1" w:rsidRDefault="00403BB1" w:rsidP="00403BB1">
      <w:pPr>
        <w:spacing w:line="240" w:lineRule="auto"/>
        <w:ind w:left="567" w:hanging="141"/>
        <w:jc w:val="both"/>
        <w:rPr>
          <w:rFonts w:ascii="Times New Roman" w:hAnsi="Times New Roman" w:cs="Times New Roman"/>
          <w:b/>
          <w:sz w:val="28"/>
          <w:szCs w:val="28"/>
          <w:lang w:val="uk-UA"/>
        </w:rPr>
      </w:pPr>
      <w:r w:rsidRPr="00F03127">
        <w:rPr>
          <w:rFonts w:ascii="Times New Roman" w:hAnsi="Times New Roman" w:cs="Times New Roman"/>
          <w:b/>
          <w:sz w:val="28"/>
          <w:szCs w:val="28"/>
          <w:lang w:val="uk-UA"/>
        </w:rPr>
        <w:t>та функціонування української мови</w:t>
      </w:r>
      <w:r>
        <w:rPr>
          <w:rFonts w:ascii="Times New Roman" w:hAnsi="Times New Roman" w:cs="Times New Roman"/>
          <w:b/>
          <w:sz w:val="28"/>
          <w:szCs w:val="28"/>
          <w:lang w:val="uk-UA"/>
        </w:rPr>
        <w:t xml:space="preserve"> в</w:t>
      </w:r>
      <w:r w:rsidRPr="00F03127">
        <w:rPr>
          <w:rFonts w:ascii="Times New Roman" w:hAnsi="Times New Roman" w:cs="Times New Roman"/>
          <w:b/>
          <w:sz w:val="28"/>
          <w:szCs w:val="28"/>
          <w:lang w:val="uk-UA"/>
        </w:rPr>
        <w:t xml:space="preserve"> Мелітополь</w:t>
      </w:r>
      <w:r>
        <w:rPr>
          <w:rFonts w:ascii="Times New Roman" w:hAnsi="Times New Roman" w:cs="Times New Roman"/>
          <w:b/>
          <w:sz w:val="28"/>
          <w:szCs w:val="28"/>
          <w:lang w:val="uk-UA"/>
        </w:rPr>
        <w:t>ській</w:t>
      </w:r>
    </w:p>
    <w:p w14:paraId="33031B98" w14:textId="403520E0" w:rsidR="00403BB1" w:rsidRPr="00F03127" w:rsidRDefault="00FC152B" w:rsidP="00403BB1">
      <w:pPr>
        <w:spacing w:line="240" w:lineRule="auto"/>
        <w:ind w:left="567" w:hanging="14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міській </w:t>
      </w:r>
      <w:r w:rsidR="00403BB1">
        <w:rPr>
          <w:rFonts w:ascii="Times New Roman" w:hAnsi="Times New Roman" w:cs="Times New Roman"/>
          <w:b/>
          <w:sz w:val="28"/>
          <w:szCs w:val="28"/>
          <w:lang w:val="uk-UA"/>
        </w:rPr>
        <w:t>територіальній громаді</w:t>
      </w:r>
      <w:r w:rsidR="00403BB1" w:rsidRPr="00F03127">
        <w:rPr>
          <w:rFonts w:ascii="Times New Roman" w:hAnsi="Times New Roman" w:cs="Times New Roman"/>
          <w:b/>
          <w:sz w:val="28"/>
          <w:szCs w:val="28"/>
          <w:lang w:val="uk-UA"/>
        </w:rPr>
        <w:t xml:space="preserve"> на 202</w:t>
      </w:r>
      <w:r w:rsidR="00403BB1">
        <w:rPr>
          <w:rFonts w:ascii="Times New Roman" w:hAnsi="Times New Roman" w:cs="Times New Roman"/>
          <w:b/>
          <w:sz w:val="28"/>
          <w:szCs w:val="28"/>
          <w:lang w:val="uk-UA"/>
        </w:rPr>
        <w:t>4</w:t>
      </w:r>
      <w:r w:rsidR="00403BB1" w:rsidRPr="00F03127">
        <w:rPr>
          <w:rFonts w:ascii="Times New Roman" w:hAnsi="Times New Roman" w:cs="Times New Roman"/>
          <w:b/>
          <w:sz w:val="28"/>
          <w:szCs w:val="28"/>
          <w:lang w:val="uk-UA"/>
        </w:rPr>
        <w:t>-20</w:t>
      </w:r>
      <w:r w:rsidR="00403BB1">
        <w:rPr>
          <w:rFonts w:ascii="Times New Roman" w:hAnsi="Times New Roman" w:cs="Times New Roman"/>
          <w:b/>
          <w:sz w:val="28"/>
          <w:szCs w:val="28"/>
          <w:lang w:val="uk-UA"/>
        </w:rPr>
        <w:t>30</w:t>
      </w:r>
      <w:r w:rsidR="00403BB1" w:rsidRPr="00F03127">
        <w:rPr>
          <w:rFonts w:ascii="Times New Roman" w:hAnsi="Times New Roman" w:cs="Times New Roman"/>
          <w:b/>
          <w:sz w:val="28"/>
          <w:szCs w:val="28"/>
          <w:lang w:val="uk-UA"/>
        </w:rPr>
        <w:t xml:space="preserve"> роки</w:t>
      </w:r>
    </w:p>
    <w:p w14:paraId="19467528"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3F093854" w14:textId="1B725C54" w:rsidR="00403BB1" w:rsidRDefault="004031F6"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Керуючись Законом України «Про місцеве самоврядування в Україні»</w:t>
      </w:r>
      <w:r w:rsidR="00865FF1">
        <w:rPr>
          <w:rFonts w:ascii="Times New Roman" w:hAnsi="Times New Roman" w:cs="Times New Roman"/>
          <w:sz w:val="28"/>
          <w:szCs w:val="28"/>
          <w:lang w:val="uk-UA"/>
        </w:rPr>
        <w:t>, в</w:t>
      </w:r>
      <w:r w:rsidR="00403BB1">
        <w:rPr>
          <w:rFonts w:ascii="Times New Roman" w:hAnsi="Times New Roman" w:cs="Times New Roman"/>
          <w:sz w:val="28"/>
          <w:szCs w:val="28"/>
          <w:lang w:val="uk-UA"/>
        </w:rPr>
        <w:t xml:space="preserve">ідповідно до статей Конституції України, розділів І, </w:t>
      </w:r>
      <w:r w:rsidR="00403BB1">
        <w:rPr>
          <w:rFonts w:ascii="Times New Roman" w:hAnsi="Times New Roman" w:cs="Times New Roman"/>
          <w:sz w:val="28"/>
          <w:szCs w:val="28"/>
          <w:lang w:val="en-US"/>
        </w:rPr>
        <w:t>V</w:t>
      </w:r>
      <w:r w:rsidR="00403BB1">
        <w:rPr>
          <w:rFonts w:ascii="Times New Roman" w:hAnsi="Times New Roman" w:cs="Times New Roman"/>
          <w:sz w:val="28"/>
          <w:szCs w:val="28"/>
          <w:lang w:val="uk-UA"/>
        </w:rPr>
        <w:t>ІІІ «Декларації про державний суверенітет України», Закону України «</w:t>
      </w:r>
      <w:r w:rsidR="00403BB1" w:rsidRPr="00F6064B">
        <w:rPr>
          <w:rFonts w:ascii="Times New Roman" w:hAnsi="Times New Roman" w:cs="Times New Roman"/>
          <w:sz w:val="28"/>
          <w:szCs w:val="28"/>
          <w:lang w:val="uk-UA"/>
        </w:rPr>
        <w:t>Про забезпечення функціонування української мови як державної</w:t>
      </w:r>
      <w:r w:rsidR="00403BB1">
        <w:rPr>
          <w:rFonts w:ascii="Times New Roman" w:hAnsi="Times New Roman" w:cs="Times New Roman"/>
          <w:sz w:val="28"/>
          <w:szCs w:val="28"/>
          <w:lang w:val="uk-UA"/>
        </w:rPr>
        <w:t xml:space="preserve">», Указу Президента України «Про невідкладні заходи щодо зміцнення державного статусу української мови та сприяння створенню єдиного культурного простору України», </w:t>
      </w:r>
      <w:r w:rsidR="00BC4471">
        <w:rPr>
          <w:rFonts w:ascii="Times New Roman" w:hAnsi="Times New Roman" w:cs="Times New Roman"/>
          <w:sz w:val="28"/>
          <w:szCs w:val="28"/>
          <w:lang w:val="uk-UA"/>
        </w:rPr>
        <w:t>С</w:t>
      </w:r>
      <w:r w:rsidR="00403BB1">
        <w:rPr>
          <w:rFonts w:ascii="Times New Roman" w:hAnsi="Times New Roman" w:cs="Times New Roman"/>
          <w:sz w:val="28"/>
          <w:szCs w:val="28"/>
          <w:lang w:val="uk-UA"/>
        </w:rPr>
        <w:t>тратегії популяризації української мови до 2030 «Сильна мова</w:t>
      </w:r>
      <w:r w:rsidR="00342087">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успішна держава»</w:t>
      </w:r>
      <w:r w:rsidR="003B4FCC">
        <w:rPr>
          <w:rFonts w:ascii="Times New Roman" w:hAnsi="Times New Roman" w:cs="Times New Roman"/>
          <w:sz w:val="28"/>
          <w:szCs w:val="28"/>
          <w:lang w:val="uk-UA"/>
        </w:rPr>
        <w:t xml:space="preserve"> за</w:t>
      </w:r>
      <w:r w:rsidR="00AD0F28">
        <w:rPr>
          <w:rFonts w:ascii="Times New Roman" w:hAnsi="Times New Roman" w:cs="Times New Roman"/>
          <w:sz w:val="28"/>
          <w:szCs w:val="28"/>
          <w:lang w:val="uk-UA"/>
        </w:rPr>
        <w:t>т</w:t>
      </w:r>
      <w:r w:rsidR="003B4FCC">
        <w:rPr>
          <w:rFonts w:ascii="Times New Roman" w:hAnsi="Times New Roman" w:cs="Times New Roman"/>
          <w:sz w:val="28"/>
          <w:szCs w:val="28"/>
          <w:lang w:val="uk-UA"/>
        </w:rPr>
        <w:t xml:space="preserve">вердженої </w:t>
      </w:r>
      <w:r w:rsidR="00AD0F28">
        <w:rPr>
          <w:rFonts w:ascii="Times New Roman" w:hAnsi="Times New Roman" w:cs="Times New Roman"/>
          <w:sz w:val="28"/>
          <w:szCs w:val="28"/>
          <w:lang w:val="uk-UA"/>
        </w:rPr>
        <w:t>р</w:t>
      </w:r>
      <w:r w:rsidR="003B4FCC">
        <w:rPr>
          <w:rFonts w:ascii="Times New Roman" w:hAnsi="Times New Roman" w:cs="Times New Roman"/>
          <w:sz w:val="28"/>
          <w:szCs w:val="28"/>
          <w:lang w:val="uk-UA"/>
        </w:rPr>
        <w:t xml:space="preserve">озпорядженням Кабінету Міністрів України </w:t>
      </w:r>
      <w:r w:rsidR="00432839" w:rsidRPr="00432839">
        <w:rPr>
          <w:rFonts w:ascii="Times New Roman" w:hAnsi="Times New Roman" w:cs="Times New Roman"/>
          <w:sz w:val="28"/>
          <w:szCs w:val="28"/>
        </w:rPr>
        <w:t>від 17 липня 2019 р. № 596-р</w:t>
      </w:r>
      <w:r w:rsidR="00403BB1">
        <w:rPr>
          <w:rFonts w:ascii="Times New Roman" w:hAnsi="Times New Roman" w:cs="Times New Roman"/>
          <w:sz w:val="28"/>
          <w:szCs w:val="28"/>
          <w:lang w:val="uk-UA"/>
        </w:rPr>
        <w:t xml:space="preserve">, на виконання </w:t>
      </w:r>
      <w:r w:rsidR="00403BB1" w:rsidRPr="00812A5B">
        <w:rPr>
          <w:rFonts w:ascii="Times New Roman" w:hAnsi="Times New Roman" w:cs="Times New Roman"/>
          <w:sz w:val="28"/>
          <w:szCs w:val="28"/>
          <w:lang w:val="uk-UA"/>
        </w:rPr>
        <w:t xml:space="preserve">розпорядження Кабінету Міністрів України від 15 березня 2024 р. № 243-р. </w:t>
      </w:r>
      <w:r w:rsidR="00403BB1">
        <w:rPr>
          <w:rFonts w:ascii="Times New Roman" w:hAnsi="Times New Roman" w:cs="Times New Roman"/>
          <w:sz w:val="28"/>
          <w:szCs w:val="28"/>
          <w:lang w:val="uk-UA"/>
        </w:rPr>
        <w:t>«Про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5FC2BC37"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4CBB71AE" w14:textId="5D6FEB95" w:rsidR="00403BB1" w:rsidRDefault="00183C1E"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Мелітопольська міська рада Запорізької області </w:t>
      </w:r>
    </w:p>
    <w:p w14:paraId="4E050909"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32387C88" w14:textId="06F3BEFF" w:rsidR="00403BB1" w:rsidRDefault="00183C1E" w:rsidP="00403BB1">
      <w:pPr>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ВИРІШИЛА:</w:t>
      </w:r>
    </w:p>
    <w:p w14:paraId="3C0E3437"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2C9712F2" w14:textId="17086912" w:rsidR="00183C1E" w:rsidRDefault="00183C1E" w:rsidP="00183C1E">
      <w:pPr>
        <w:spacing w:line="240" w:lineRule="auto"/>
        <w:ind w:left="720" w:firstLine="1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0F28">
        <w:rPr>
          <w:rFonts w:ascii="Times New Roman" w:hAnsi="Times New Roman" w:cs="Times New Roman"/>
          <w:sz w:val="28"/>
          <w:szCs w:val="28"/>
          <w:lang w:val="uk-UA"/>
        </w:rPr>
        <w:t>1.</w:t>
      </w:r>
      <w:r w:rsidR="00403BB1">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міську</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Програму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і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функціонування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української</w:t>
      </w:r>
      <w:r>
        <w:rPr>
          <w:rFonts w:ascii="Times New Roman" w:hAnsi="Times New Roman" w:cs="Times New Roman"/>
          <w:sz w:val="28"/>
          <w:szCs w:val="28"/>
          <w:lang w:val="uk-UA"/>
        </w:rPr>
        <w:t xml:space="preserve"> </w:t>
      </w:r>
    </w:p>
    <w:p w14:paraId="5CB4D56E" w14:textId="2591943E" w:rsidR="00C37563" w:rsidRDefault="00183C1E" w:rsidP="00183C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мови  в</w:t>
      </w:r>
      <w:r w:rsidR="00A525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Мелітопольській</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w:t>
      </w:r>
      <w:r w:rsidR="00C37563">
        <w:rPr>
          <w:rFonts w:ascii="Times New Roman" w:hAnsi="Times New Roman" w:cs="Times New Roman"/>
          <w:sz w:val="28"/>
          <w:szCs w:val="28"/>
          <w:lang w:val="uk-UA"/>
        </w:rPr>
        <w:t xml:space="preserve">міській  </w:t>
      </w:r>
      <w:r w:rsidR="00403BB1">
        <w:rPr>
          <w:rFonts w:ascii="Times New Roman" w:hAnsi="Times New Roman" w:cs="Times New Roman"/>
          <w:sz w:val="28"/>
          <w:szCs w:val="28"/>
          <w:lang w:val="uk-UA"/>
        </w:rPr>
        <w:t>територіальній</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громаді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на</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 2024-2030 </w:t>
      </w:r>
      <w:r w:rsidR="00C37563">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 xml:space="preserve">роки </w:t>
      </w:r>
    </w:p>
    <w:p w14:paraId="07F5EE69" w14:textId="02BD7321" w:rsidR="00403BB1" w:rsidRDefault="00C37563" w:rsidP="00183C1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3BB1">
        <w:rPr>
          <w:rFonts w:ascii="Times New Roman" w:hAnsi="Times New Roman" w:cs="Times New Roman"/>
          <w:sz w:val="28"/>
          <w:szCs w:val="28"/>
          <w:lang w:val="uk-UA"/>
        </w:rPr>
        <w:t>згідно з додатком.</w:t>
      </w:r>
    </w:p>
    <w:p w14:paraId="00C7F01D" w14:textId="65753317" w:rsidR="00403BB1" w:rsidRPr="00512284" w:rsidRDefault="00A525BE" w:rsidP="00183C1E">
      <w:pPr>
        <w:shd w:val="clear" w:color="auto" w:fill="FFFFFF"/>
        <w:suppressAutoHyphens/>
        <w:spacing w:line="240" w:lineRule="auto"/>
        <w:ind w:left="567" w:firstLine="294"/>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2.</w:t>
      </w:r>
      <w:r w:rsidR="00403BB1" w:rsidRPr="00512284">
        <w:rPr>
          <w:rFonts w:ascii="Times New Roman" w:eastAsia="Calibri" w:hAnsi="Times New Roman" w:cs="Times New Roman"/>
          <w:sz w:val="28"/>
          <w:szCs w:val="28"/>
          <w:lang w:val="uk-UA"/>
        </w:rPr>
        <w:t>Контроль за виконанням цього рішення покласти на постійну</w:t>
      </w:r>
      <w:r w:rsidR="00183C1E">
        <w:rPr>
          <w:rFonts w:ascii="Times New Roman" w:eastAsia="Calibri" w:hAnsi="Times New Roman" w:cs="Times New Roman"/>
          <w:sz w:val="28"/>
          <w:szCs w:val="28"/>
          <w:lang w:val="uk-UA"/>
        </w:rPr>
        <w:t xml:space="preserve"> </w:t>
      </w:r>
      <w:r w:rsidR="00403BB1" w:rsidRPr="00512284">
        <w:rPr>
          <w:rFonts w:ascii="Times New Roman" w:eastAsia="Calibri" w:hAnsi="Times New Roman" w:cs="Times New Roman"/>
          <w:sz w:val="28"/>
          <w:szCs w:val="28"/>
          <w:lang w:val="uk-UA"/>
        </w:rPr>
        <w:t>депутатську комісію з гуманітарних питань та боротьби з корупцією,</w:t>
      </w:r>
      <w:r w:rsidR="00183C1E">
        <w:rPr>
          <w:rFonts w:ascii="Times New Roman" w:eastAsia="Calibri" w:hAnsi="Times New Roman" w:cs="Times New Roman"/>
          <w:sz w:val="28"/>
          <w:szCs w:val="28"/>
          <w:lang w:val="uk-UA"/>
        </w:rPr>
        <w:t xml:space="preserve"> </w:t>
      </w:r>
      <w:r w:rsidR="00403BB1" w:rsidRPr="00512284">
        <w:rPr>
          <w:rFonts w:ascii="Times New Roman" w:eastAsia="Calibri" w:hAnsi="Times New Roman" w:cs="Times New Roman"/>
          <w:sz w:val="28"/>
          <w:szCs w:val="28"/>
          <w:lang w:val="uk-UA"/>
        </w:rPr>
        <w:t>законності, регламенту, депутатської діяльності та етики.</w:t>
      </w:r>
    </w:p>
    <w:p w14:paraId="11534455"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42712268" w14:textId="77777777" w:rsidR="00403BB1" w:rsidRDefault="00403BB1" w:rsidP="00403BB1">
      <w:pPr>
        <w:spacing w:line="240" w:lineRule="auto"/>
        <w:ind w:left="567" w:hanging="141"/>
        <w:jc w:val="both"/>
        <w:rPr>
          <w:rFonts w:ascii="Times New Roman" w:hAnsi="Times New Roman" w:cs="Times New Roman"/>
          <w:sz w:val="28"/>
          <w:szCs w:val="28"/>
          <w:lang w:val="uk-UA"/>
        </w:rPr>
      </w:pPr>
    </w:p>
    <w:p w14:paraId="0941D799" w14:textId="077E2C2D"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r w:rsidRPr="006258FF">
        <w:rPr>
          <w:rFonts w:ascii="Times New Roman" w:hAnsi="Times New Roman" w:cs="Times New Roman"/>
          <w:sz w:val="28"/>
          <w:szCs w:val="28"/>
          <w:lang w:val="uk-UA"/>
        </w:rPr>
        <w:t>Секретар Мелітопольської міської ради</w:t>
      </w:r>
      <w:r w:rsidRPr="006258FF">
        <w:rPr>
          <w:rFonts w:ascii="Times New Roman" w:hAnsi="Times New Roman" w:cs="Times New Roman"/>
          <w:sz w:val="28"/>
          <w:szCs w:val="28"/>
          <w:lang w:val="uk-UA"/>
        </w:rPr>
        <w:tab/>
      </w:r>
      <w:r w:rsidRPr="006258FF">
        <w:rPr>
          <w:rFonts w:ascii="Times New Roman" w:hAnsi="Times New Roman" w:cs="Times New Roman"/>
          <w:sz w:val="28"/>
          <w:szCs w:val="28"/>
          <w:lang w:val="uk-UA"/>
        </w:rPr>
        <w:tab/>
      </w:r>
      <w:r w:rsidRPr="006258FF">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258FF">
        <w:rPr>
          <w:rFonts w:ascii="Times New Roman" w:hAnsi="Times New Roman" w:cs="Times New Roman"/>
          <w:sz w:val="28"/>
          <w:szCs w:val="28"/>
          <w:lang w:val="uk-UA"/>
        </w:rPr>
        <w:t>Роман РОМАНОВ</w:t>
      </w:r>
    </w:p>
    <w:p w14:paraId="0B41F264" w14:textId="5FE06071" w:rsidR="00403BB1" w:rsidRPr="00EA0347" w:rsidRDefault="00403BB1" w:rsidP="00403BB1">
      <w:pPr>
        <w:spacing w:line="240" w:lineRule="auto"/>
        <w:ind w:left="567" w:hanging="14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w:t>
      </w:r>
      <w:r w:rsidRPr="00EA0347">
        <w:rPr>
          <w:rFonts w:ascii="Times New Roman" w:eastAsia="Times New Roman" w:hAnsi="Times New Roman" w:cs="Times New Roman"/>
          <w:sz w:val="28"/>
          <w:szCs w:val="28"/>
          <w:lang w:val="uk-UA"/>
        </w:rPr>
        <w:t>ішення підготував:</w:t>
      </w:r>
    </w:p>
    <w:p w14:paraId="7BFC9C93" w14:textId="77777777" w:rsidR="00403BB1" w:rsidRPr="00EA0347"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Заступник начальника управління освіти</w:t>
      </w:r>
    </w:p>
    <w:p w14:paraId="250FA0BA" w14:textId="77777777" w:rsidR="00403BB1" w:rsidRPr="00EA0347"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Мелітопольської міської ради</w:t>
      </w:r>
    </w:p>
    <w:p w14:paraId="6395B3A5" w14:textId="5C6E47F5" w:rsidR="00403BB1" w:rsidRDefault="00403BB1" w:rsidP="00403BB1">
      <w:pPr>
        <w:spacing w:line="240" w:lineRule="auto"/>
        <w:ind w:left="567" w:hanging="141"/>
        <w:jc w:val="both"/>
        <w:rPr>
          <w:rFonts w:ascii="Times New Roman" w:eastAsia="Times New Roman" w:hAnsi="Times New Roman" w:cs="Times New Roman"/>
          <w:sz w:val="28"/>
          <w:szCs w:val="28"/>
          <w:lang w:val="uk-UA"/>
        </w:rPr>
      </w:pPr>
      <w:r w:rsidRPr="00EA0347">
        <w:rPr>
          <w:rFonts w:ascii="Times New Roman" w:eastAsia="Times New Roman" w:hAnsi="Times New Roman" w:cs="Times New Roman"/>
          <w:sz w:val="28"/>
          <w:szCs w:val="28"/>
          <w:lang w:val="uk-UA"/>
        </w:rPr>
        <w:t>Запорізької області</w:t>
      </w:r>
      <w:r>
        <w:rPr>
          <w:rFonts w:ascii="Times New Roman" w:eastAsia="Times New Roman" w:hAnsi="Times New Roman" w:cs="Times New Roman"/>
          <w:sz w:val="28"/>
          <w:szCs w:val="28"/>
          <w:lang w:val="uk-UA"/>
        </w:rPr>
        <w:t xml:space="preserve">                                                         </w:t>
      </w:r>
      <w:r w:rsidRPr="00EA0347">
        <w:rPr>
          <w:rFonts w:ascii="Times New Roman" w:eastAsia="Times New Roman" w:hAnsi="Times New Roman" w:cs="Times New Roman"/>
          <w:sz w:val="28"/>
          <w:szCs w:val="28"/>
          <w:lang w:val="uk-UA"/>
        </w:rPr>
        <w:t xml:space="preserve"> </w:t>
      </w:r>
      <w:r w:rsidR="00D63935">
        <w:rPr>
          <w:rFonts w:ascii="Times New Roman" w:eastAsia="Times New Roman" w:hAnsi="Times New Roman" w:cs="Times New Roman"/>
          <w:sz w:val="28"/>
          <w:szCs w:val="28"/>
          <w:lang w:val="uk-UA"/>
        </w:rPr>
        <w:t xml:space="preserve">                </w:t>
      </w:r>
      <w:r w:rsidRPr="00EA0347">
        <w:rPr>
          <w:rFonts w:ascii="Times New Roman" w:eastAsia="Times New Roman" w:hAnsi="Times New Roman" w:cs="Times New Roman"/>
          <w:sz w:val="28"/>
          <w:szCs w:val="28"/>
          <w:lang w:val="uk-UA"/>
        </w:rPr>
        <w:t>Олена ФЕСЕНКО</w:t>
      </w:r>
      <w:r>
        <w:rPr>
          <w:rFonts w:ascii="Times New Roman" w:eastAsia="Times New Roman" w:hAnsi="Times New Roman" w:cs="Times New Roman"/>
          <w:sz w:val="28"/>
          <w:szCs w:val="28"/>
          <w:lang w:val="uk-UA"/>
        </w:rPr>
        <w:t xml:space="preserve"> </w:t>
      </w:r>
    </w:p>
    <w:p w14:paraId="0119A400" w14:textId="77777777" w:rsidR="00403BB1" w:rsidRDefault="00403BB1" w:rsidP="00403BB1">
      <w:pPr>
        <w:spacing w:line="240" w:lineRule="auto"/>
        <w:ind w:left="567" w:hanging="141"/>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4FB54C6C"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Рішення вносить:</w:t>
      </w:r>
    </w:p>
    <w:p w14:paraId="79419C74"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 xml:space="preserve">Постійна депутатська комісія з гуманітарних </w:t>
      </w:r>
    </w:p>
    <w:p w14:paraId="651C15E9"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 xml:space="preserve">питань, боротьби з корупцією, законності, </w:t>
      </w:r>
    </w:p>
    <w:p w14:paraId="01816A95" w14:textId="77777777"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регламенту, депутатської діяльності та етики</w:t>
      </w:r>
    </w:p>
    <w:p w14:paraId="5CE28EEC" w14:textId="5987A7CC" w:rsidR="00403BB1" w:rsidRPr="00BB6A0D" w:rsidRDefault="00403BB1" w:rsidP="00403BB1">
      <w:pPr>
        <w:shd w:val="clear" w:color="auto" w:fill="FFFFFF"/>
        <w:spacing w:line="240" w:lineRule="auto"/>
        <w:ind w:left="567" w:hanging="141"/>
        <w:rPr>
          <w:rFonts w:ascii="Times New Roman" w:hAnsi="Times New Roman"/>
          <w:sz w:val="28"/>
          <w:szCs w:val="28"/>
          <w:lang w:val="uk-UA"/>
        </w:rPr>
      </w:pPr>
      <w:r w:rsidRPr="00BB6A0D">
        <w:rPr>
          <w:rFonts w:ascii="Times New Roman" w:hAnsi="Times New Roman"/>
          <w:sz w:val="28"/>
          <w:szCs w:val="28"/>
          <w:lang w:val="uk-UA"/>
        </w:rPr>
        <w:t>Голова комісії</w:t>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r>
      <w:r w:rsidRPr="00BB6A0D">
        <w:rPr>
          <w:rFonts w:ascii="Times New Roman" w:hAnsi="Times New Roman"/>
          <w:sz w:val="28"/>
          <w:szCs w:val="28"/>
          <w:lang w:val="uk-UA"/>
        </w:rPr>
        <w:tab/>
        <w:t xml:space="preserve">  </w:t>
      </w:r>
      <w:r w:rsidR="00D63935">
        <w:rPr>
          <w:rFonts w:ascii="Times New Roman" w:hAnsi="Times New Roman"/>
          <w:sz w:val="28"/>
          <w:szCs w:val="28"/>
          <w:lang w:val="uk-UA"/>
        </w:rPr>
        <w:t xml:space="preserve">                 </w:t>
      </w:r>
      <w:r w:rsidRPr="00BB6A0D">
        <w:rPr>
          <w:rFonts w:ascii="Times New Roman" w:hAnsi="Times New Roman"/>
          <w:sz w:val="28"/>
          <w:szCs w:val="28"/>
          <w:lang w:val="uk-UA"/>
        </w:rPr>
        <w:t xml:space="preserve"> Сергій КЮРЧЕВ</w:t>
      </w:r>
    </w:p>
    <w:p w14:paraId="7A91E7CC" w14:textId="77777777" w:rsidR="00403BB1" w:rsidRPr="006258FF" w:rsidRDefault="00403BB1" w:rsidP="00403BB1">
      <w:pPr>
        <w:spacing w:line="240" w:lineRule="auto"/>
        <w:ind w:left="567" w:hanging="141"/>
        <w:rPr>
          <w:rFonts w:ascii="Times New Roman" w:hAnsi="Times New Roman" w:cs="Times New Roman"/>
          <w:sz w:val="28"/>
          <w:szCs w:val="28"/>
          <w:lang w:val="uk-UA"/>
        </w:rPr>
      </w:pPr>
    </w:p>
    <w:p w14:paraId="4A767046"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3CBE0E50"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6237E794"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r w:rsidRPr="006258FF">
        <w:rPr>
          <w:rFonts w:ascii="Times New Roman" w:hAnsi="Times New Roman" w:cs="Times New Roman"/>
          <w:sz w:val="28"/>
          <w:szCs w:val="28"/>
          <w:lang w:val="uk-UA"/>
        </w:rPr>
        <w:t>ПОГОДЖЕНО:</w:t>
      </w:r>
    </w:p>
    <w:p w14:paraId="15BC14C6" w14:textId="77777777" w:rsidR="00403BB1" w:rsidRPr="006258FF" w:rsidRDefault="00403BB1" w:rsidP="00403BB1">
      <w:pPr>
        <w:tabs>
          <w:tab w:val="left" w:pos="0"/>
        </w:tabs>
        <w:spacing w:line="240" w:lineRule="auto"/>
        <w:ind w:left="567" w:hanging="141"/>
        <w:rPr>
          <w:rFonts w:ascii="Times New Roman" w:hAnsi="Times New Roman" w:cs="Times New Roman"/>
          <w:sz w:val="28"/>
          <w:szCs w:val="28"/>
          <w:lang w:val="uk-UA"/>
        </w:rPr>
      </w:pPr>
    </w:p>
    <w:p w14:paraId="6B75BB01"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 з питань</w:t>
      </w:r>
    </w:p>
    <w:p w14:paraId="1E9415B8" w14:textId="325120A5" w:rsidR="00403BB1" w:rsidRDefault="00403BB1" w:rsidP="00403BB1">
      <w:pPr>
        <w:tabs>
          <w:tab w:val="left" w:pos="2268"/>
          <w:tab w:val="left" w:pos="6237"/>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Ірина РУДАКОВА </w:t>
      </w:r>
    </w:p>
    <w:p w14:paraId="3211ED2A"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p>
    <w:p w14:paraId="74C43C5F" w14:textId="77777777"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з питань</w:t>
      </w:r>
    </w:p>
    <w:p w14:paraId="274CF9BB" w14:textId="326F5F3A" w:rsidR="00403BB1" w:rsidRDefault="00403BB1" w:rsidP="00403BB1">
      <w:pPr>
        <w:tabs>
          <w:tab w:val="left" w:pos="2268"/>
        </w:tabs>
        <w:spacing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Юрій ЗАХАРЧУК </w:t>
      </w:r>
    </w:p>
    <w:p w14:paraId="4F154018" w14:textId="77777777" w:rsidR="00403BB1" w:rsidRPr="00BB6A0D" w:rsidRDefault="00403BB1" w:rsidP="00403BB1">
      <w:pPr>
        <w:spacing w:line="240" w:lineRule="auto"/>
        <w:ind w:left="567" w:hanging="141"/>
        <w:rPr>
          <w:sz w:val="27"/>
          <w:szCs w:val="27"/>
          <w:lang w:val="uk-UA"/>
        </w:rPr>
      </w:pPr>
    </w:p>
    <w:p w14:paraId="24BE1B95" w14:textId="6A688DE1"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Виконуючий обов’язки начальника </w:t>
      </w:r>
    </w:p>
    <w:p w14:paraId="2C34DC60" w14:textId="77777777"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управління правового забезпечення, </w:t>
      </w:r>
    </w:p>
    <w:p w14:paraId="02F72007" w14:textId="77777777"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начальник відділу судової роботи </w:t>
      </w:r>
    </w:p>
    <w:p w14:paraId="5D945527" w14:textId="3BD5B752" w:rsidR="00403BB1" w:rsidRPr="00BB6A0D" w:rsidRDefault="00403BB1" w:rsidP="00403BB1">
      <w:pPr>
        <w:shd w:val="clear" w:color="auto" w:fill="FFFFFF"/>
        <w:tabs>
          <w:tab w:val="left" w:pos="3544"/>
        </w:tabs>
        <w:spacing w:line="240" w:lineRule="auto"/>
        <w:ind w:left="567" w:right="-1041" w:hanging="141"/>
        <w:rPr>
          <w:rFonts w:ascii="Times New Roman" w:hAnsi="Times New Roman" w:cs="Times New Roman"/>
          <w:sz w:val="28"/>
          <w:szCs w:val="28"/>
          <w:lang w:val="uk-UA"/>
        </w:rPr>
      </w:pPr>
      <w:r w:rsidRPr="00BB6A0D">
        <w:rPr>
          <w:rFonts w:ascii="Times New Roman" w:hAnsi="Times New Roman" w:cs="Times New Roman"/>
          <w:sz w:val="28"/>
          <w:szCs w:val="28"/>
          <w:lang w:val="uk-UA"/>
        </w:rPr>
        <w:t xml:space="preserve">управління правового  забезпечення </w:t>
      </w:r>
      <w:r w:rsidRPr="00BB6A0D">
        <w:rPr>
          <w:rFonts w:ascii="Times New Roman" w:hAnsi="Times New Roman" w:cs="Times New Roman"/>
          <w:sz w:val="28"/>
          <w:szCs w:val="28"/>
          <w:lang w:val="uk-UA"/>
        </w:rPr>
        <w:tab/>
      </w:r>
      <w:r w:rsidRPr="00BB6A0D">
        <w:rPr>
          <w:rFonts w:ascii="Times New Roman" w:hAnsi="Times New Roman" w:cs="Times New Roman"/>
          <w:sz w:val="28"/>
          <w:szCs w:val="28"/>
          <w:lang w:val="uk-UA"/>
        </w:rPr>
        <w:tab/>
        <w:t xml:space="preserve">           </w:t>
      </w:r>
      <w:r w:rsidR="00D63935">
        <w:rPr>
          <w:rFonts w:ascii="Times New Roman" w:hAnsi="Times New Roman" w:cs="Times New Roman"/>
          <w:sz w:val="28"/>
          <w:szCs w:val="28"/>
          <w:lang w:val="uk-UA"/>
        </w:rPr>
        <w:t xml:space="preserve">                  </w:t>
      </w:r>
      <w:r w:rsidRPr="00BB6A0D">
        <w:rPr>
          <w:rFonts w:ascii="Times New Roman" w:hAnsi="Times New Roman" w:cs="Times New Roman"/>
          <w:sz w:val="28"/>
          <w:szCs w:val="28"/>
          <w:lang w:val="uk-UA"/>
        </w:rPr>
        <w:t>Дмитро ШОСТАК</w:t>
      </w:r>
    </w:p>
    <w:p w14:paraId="1E93A43F" w14:textId="77777777" w:rsidR="00403BB1" w:rsidRPr="00376923" w:rsidRDefault="00403BB1" w:rsidP="00403BB1">
      <w:pPr>
        <w:shd w:val="clear" w:color="auto" w:fill="FFFFFF"/>
        <w:tabs>
          <w:tab w:val="left" w:pos="3544"/>
        </w:tabs>
        <w:spacing w:line="240" w:lineRule="auto"/>
        <w:ind w:left="567" w:right="-1041" w:hanging="141"/>
        <w:rPr>
          <w:rFonts w:ascii="Times New Roman" w:eastAsia="Times New Roman" w:hAnsi="Times New Roman" w:cs="Times New Roman"/>
          <w:color w:val="FF0000"/>
          <w:sz w:val="28"/>
          <w:szCs w:val="28"/>
          <w:lang w:val="uk-UA"/>
        </w:rPr>
      </w:pP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BB6A0D">
        <w:rPr>
          <w:rFonts w:ascii="Times New Roman" w:hAnsi="Times New Roman" w:cs="Times New Roman"/>
          <w:color w:val="FF0000"/>
          <w:sz w:val="28"/>
          <w:szCs w:val="28"/>
          <w:lang w:val="uk-UA"/>
        </w:rPr>
        <w:tab/>
      </w:r>
      <w:r w:rsidRPr="00376923">
        <w:rPr>
          <w:rFonts w:ascii="Times New Roman" w:hAnsi="Times New Roman" w:cs="Times New Roman"/>
          <w:color w:val="FF0000"/>
          <w:sz w:val="28"/>
          <w:szCs w:val="28"/>
          <w:lang w:val="uk-UA"/>
        </w:rPr>
        <w:tab/>
      </w:r>
    </w:p>
    <w:p w14:paraId="2110BEA9" w14:textId="77777777" w:rsidR="00403BB1" w:rsidRPr="00376923" w:rsidRDefault="00403BB1" w:rsidP="00403BB1">
      <w:pPr>
        <w:tabs>
          <w:tab w:val="left" w:pos="7371"/>
        </w:tabs>
        <w:spacing w:line="240" w:lineRule="auto"/>
        <w:ind w:left="567" w:hanging="141"/>
        <w:rPr>
          <w:rFonts w:ascii="Times New Roman" w:hAnsi="Times New Roman" w:cs="Times New Roman"/>
          <w:color w:val="FF0000"/>
          <w:sz w:val="28"/>
          <w:szCs w:val="28"/>
          <w:lang w:val="uk-UA"/>
        </w:rPr>
      </w:pPr>
      <w:r w:rsidRPr="00376923">
        <w:rPr>
          <w:rFonts w:ascii="Times New Roman" w:eastAsia="Times New Roman" w:hAnsi="Times New Roman" w:cs="Times New Roman"/>
          <w:color w:val="FF0000"/>
          <w:sz w:val="28"/>
          <w:szCs w:val="28"/>
          <w:lang w:val="uk-UA"/>
        </w:rPr>
        <w:t xml:space="preserve">                                                                                             </w:t>
      </w:r>
    </w:p>
    <w:p w14:paraId="4363863F"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20832FE6"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2CF27378"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AA8D43F"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CCF2F9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436B560B"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0AD4E4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167202D"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0418951C"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782ADBC7"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37AAB166"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689BA794"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376674B"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26FE9D3"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46D18A1D"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3F5EED5E"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1E9A50B4" w14:textId="77777777" w:rsidR="00D63935" w:rsidRDefault="00D63935">
      <w:pPr>
        <w:shd w:val="clear" w:color="auto" w:fill="FFFFFF"/>
        <w:spacing w:line="240" w:lineRule="auto"/>
        <w:ind w:left="560" w:firstLine="5109"/>
        <w:rPr>
          <w:rFonts w:ascii="Times New Roman" w:eastAsia="Times New Roman" w:hAnsi="Times New Roman" w:cs="Times New Roman"/>
          <w:sz w:val="28"/>
          <w:szCs w:val="28"/>
          <w:lang w:val="uk-UA"/>
        </w:rPr>
      </w:pPr>
    </w:p>
    <w:p w14:paraId="550CED00" w14:textId="77777777" w:rsidR="00403BB1" w:rsidRDefault="00403BB1" w:rsidP="00A13A6B">
      <w:pPr>
        <w:shd w:val="clear" w:color="auto" w:fill="FFFFFF"/>
        <w:spacing w:line="240" w:lineRule="auto"/>
        <w:rPr>
          <w:rFonts w:ascii="Times New Roman" w:eastAsia="Times New Roman" w:hAnsi="Times New Roman" w:cs="Times New Roman"/>
          <w:sz w:val="28"/>
          <w:szCs w:val="28"/>
          <w:lang w:val="uk-UA"/>
        </w:rPr>
      </w:pPr>
    </w:p>
    <w:p w14:paraId="03B4217D" w14:textId="77777777" w:rsidR="00403BB1" w:rsidRDefault="00403BB1">
      <w:pPr>
        <w:shd w:val="clear" w:color="auto" w:fill="FFFFFF"/>
        <w:spacing w:line="240" w:lineRule="auto"/>
        <w:ind w:left="560" w:firstLine="5109"/>
        <w:rPr>
          <w:rFonts w:ascii="Times New Roman" w:eastAsia="Times New Roman" w:hAnsi="Times New Roman" w:cs="Times New Roman"/>
          <w:sz w:val="28"/>
          <w:szCs w:val="28"/>
          <w:lang w:val="uk-UA"/>
        </w:rPr>
      </w:pPr>
    </w:p>
    <w:p w14:paraId="6B21C096" w14:textId="1FBBD3AC" w:rsidR="009D500D" w:rsidRDefault="00CB2196">
      <w:pPr>
        <w:shd w:val="clear" w:color="auto" w:fill="FFFFFF"/>
        <w:spacing w:line="240" w:lineRule="auto"/>
        <w:ind w:left="560" w:firstLine="51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w:t>
      </w:r>
    </w:p>
    <w:p w14:paraId="08E63574"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___________ сесії</w:t>
      </w:r>
    </w:p>
    <w:p w14:paraId="029D5978"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Мелітопольської міської ради</w:t>
      </w:r>
    </w:p>
    <w:p w14:paraId="697DF827"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C області</w:t>
      </w:r>
    </w:p>
    <w:p w14:paraId="20A5ECC7"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VIII скликання </w:t>
      </w:r>
    </w:p>
    <w:p w14:paraId="18795B66" w14:textId="77777777" w:rsidR="009D500D" w:rsidRDefault="00CB2196">
      <w:pPr>
        <w:spacing w:line="240" w:lineRule="auto"/>
        <w:ind w:left="5040" w:firstLine="620"/>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  № _______</w:t>
      </w:r>
    </w:p>
    <w:p w14:paraId="02B40803" w14:textId="77777777" w:rsidR="009D500D" w:rsidRDefault="00CB2196">
      <w:pPr>
        <w:spacing w:line="350" w:lineRule="auto"/>
        <w:ind w:firstLine="70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4FA41828" w14:textId="3F33CE5E"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ПРОГРАМА РОЗВИТКУ ТА ФУНКЦІОНУВАННЯ УКРАЇНСЬКОЇ МОВИ В МЕЛІТОПОЛЬСЬКІЙ </w:t>
      </w:r>
      <w:r w:rsidR="00D63935">
        <w:rPr>
          <w:rFonts w:ascii="Times New Roman" w:eastAsia="Times New Roman" w:hAnsi="Times New Roman" w:cs="Times New Roman"/>
          <w:b/>
          <w:sz w:val="28"/>
          <w:szCs w:val="28"/>
          <w:lang w:val="uk-UA"/>
        </w:rPr>
        <w:t xml:space="preserve">МІСЬКІЙ </w:t>
      </w:r>
      <w:r>
        <w:rPr>
          <w:rFonts w:ascii="Times New Roman" w:eastAsia="Times New Roman" w:hAnsi="Times New Roman" w:cs="Times New Roman"/>
          <w:b/>
          <w:sz w:val="28"/>
          <w:szCs w:val="28"/>
        </w:rPr>
        <w:t xml:space="preserve">ТЕРИТОРІАЛЬНІЙ ГРОМАДІ  </w:t>
      </w:r>
    </w:p>
    <w:p w14:paraId="653F91CB"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2024-2030 РОКИ</w:t>
      </w:r>
    </w:p>
    <w:p w14:paraId="52C912BB"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6E05EB0"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СКЛАД ПРОБЛЕМИ ТА ОБҐРУНТУВАННЯ НЕОБХІДНОСТІ</w:t>
      </w:r>
    </w:p>
    <w:p w14:paraId="689D35BD" w14:textId="77777777" w:rsidR="009D500D" w:rsidRDefault="00CB2196">
      <w:pPr>
        <w:spacing w:line="35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ЇЇ ВИРІШЕННЯ ШЛЯХОМ</w:t>
      </w:r>
    </w:p>
    <w:p w14:paraId="72238F84" w14:textId="77777777" w:rsidR="009D500D" w:rsidRDefault="00CB2196">
      <w:pPr>
        <w:spacing w:line="35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РОЗРОБЛЕННЯ ТА ВИКОНАННЯ ПРОГРАМИ</w:t>
      </w:r>
    </w:p>
    <w:p w14:paraId="59459E75" w14:textId="6387C88A"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Програма розвитку та функціонування української мови в  Мелітопольській </w:t>
      </w:r>
      <w:r w:rsidR="00D63935">
        <w:rPr>
          <w:rFonts w:ascii="Times New Roman" w:eastAsia="Times New Roman" w:hAnsi="Times New Roman" w:cs="Times New Roman"/>
          <w:sz w:val="28"/>
          <w:szCs w:val="28"/>
          <w:lang w:val="uk-UA"/>
        </w:rPr>
        <w:t xml:space="preserve">міській </w:t>
      </w:r>
      <w:r>
        <w:rPr>
          <w:rFonts w:ascii="Times New Roman" w:eastAsia="Times New Roman" w:hAnsi="Times New Roman" w:cs="Times New Roman"/>
          <w:sz w:val="28"/>
          <w:szCs w:val="28"/>
        </w:rPr>
        <w:t>територіальній громаді на 2024-2030 роки (далі – Програма) розроблена відповідно до статей 10, 11, 53 Конституції України, Закону України “Про забезпечення функціонування української мови як державної”, Указу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(із змінами),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від 15.03.2024 №243,  Європейської культурної конвенції.</w:t>
      </w:r>
    </w:p>
    <w:p w14:paraId="5EDCD0BC" w14:textId="77777777" w:rsidR="009D500D" w:rsidRDefault="00CB2196" w:rsidP="00D63935">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є найважливішим засобом людського спілкування та інтелектуального розвитку особистості, визначальною ознакою держави, безцінною і невичерпною скарбницею культурного надбання народу.</w:t>
      </w:r>
    </w:p>
    <w:p w14:paraId="58409B28" w14:textId="1C3DA6A4" w:rsidR="009D500D" w:rsidRPr="00E131E5" w:rsidRDefault="00CB2196" w:rsidP="00D63935">
      <w:pPr>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Розвиток української мови, яка згідно з Конституцією України є державною, – це та стратегічна мета, без реалізації якої неможлива подальша розбудова Української держави. </w:t>
      </w:r>
    </w:p>
    <w:p w14:paraId="418D25B9"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Упродовж 2022-2023 років в місті Мелітополі реалізовувалась міська програма розвитку й функціонування української мови. Ці роки збіглися з роками повномасштабного вторгнення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в Україну, з роками тимчасової окупації </w:t>
      </w:r>
      <w:proofErr w:type="spellStart"/>
      <w:r>
        <w:rPr>
          <w:rFonts w:ascii="Times New Roman" w:eastAsia="Times New Roman" w:hAnsi="Times New Roman" w:cs="Times New Roman"/>
          <w:sz w:val="28"/>
          <w:szCs w:val="28"/>
        </w:rPr>
        <w:t>м.Мелітополя</w:t>
      </w:r>
      <w:proofErr w:type="spellEnd"/>
      <w:r>
        <w:rPr>
          <w:rFonts w:ascii="Times New Roman" w:eastAsia="Times New Roman" w:hAnsi="Times New Roman" w:cs="Times New Roman"/>
          <w:sz w:val="28"/>
          <w:szCs w:val="28"/>
        </w:rPr>
        <w:t xml:space="preserve">. Зважаючи на такі складні умови, важко відстежити динаміку щодо володіння, використання в побуті державної мови, адже здобувачі освіти на ТОТ змушені вчитися за програмами країни-агресора, її мовою. Мешканці, які знаходяться в окупації, вимушені розмовляти російською мовою, читати, чути російську мови у ЗМІ. Усе це негативно впливало й продовжує впливати на розвиток і функціонування української мови. Водночас, усі заклади загальної середньої освіти, </w:t>
      </w:r>
      <w:proofErr w:type="spellStart"/>
      <w:r>
        <w:rPr>
          <w:rFonts w:ascii="Times New Roman" w:eastAsia="Times New Roman" w:hAnsi="Times New Roman" w:cs="Times New Roman"/>
          <w:sz w:val="28"/>
          <w:szCs w:val="28"/>
        </w:rPr>
        <w:t>релоковані</w:t>
      </w:r>
      <w:proofErr w:type="spellEnd"/>
      <w:r>
        <w:rPr>
          <w:rFonts w:ascii="Times New Roman" w:eastAsia="Times New Roman" w:hAnsi="Times New Roman" w:cs="Times New Roman"/>
          <w:sz w:val="28"/>
          <w:szCs w:val="28"/>
        </w:rPr>
        <w:t xml:space="preserve"> на підконтрольну Україні територію, працюють над реалізацією освітніх </w:t>
      </w:r>
      <w:r>
        <w:rPr>
          <w:rFonts w:ascii="Times New Roman" w:eastAsia="Times New Roman" w:hAnsi="Times New Roman" w:cs="Times New Roman"/>
          <w:sz w:val="28"/>
          <w:szCs w:val="28"/>
        </w:rPr>
        <w:lastRenderedPageBreak/>
        <w:t xml:space="preserve">програм виключно українською мовою, а класів, у яких діти здобувають освіту російською мовою, немає.   </w:t>
      </w:r>
    </w:p>
    <w:p w14:paraId="5EECFC07" w14:textId="1EC8D532"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заходи, організовані Мелітопольською </w:t>
      </w:r>
      <w:r w:rsidR="003D25CE">
        <w:rPr>
          <w:rFonts w:ascii="Times New Roman" w:eastAsia="Times New Roman" w:hAnsi="Times New Roman" w:cs="Times New Roman"/>
          <w:sz w:val="28"/>
          <w:szCs w:val="28"/>
          <w:lang w:val="uk-UA"/>
        </w:rPr>
        <w:t xml:space="preserve">міською </w:t>
      </w:r>
      <w:r>
        <w:rPr>
          <w:rFonts w:ascii="Times New Roman" w:eastAsia="Times New Roman" w:hAnsi="Times New Roman" w:cs="Times New Roman"/>
          <w:sz w:val="28"/>
          <w:szCs w:val="28"/>
        </w:rPr>
        <w:t>громадою в різних куточках України у межах реалізації Програми, проводилися державною мовою.</w:t>
      </w:r>
    </w:p>
    <w:p w14:paraId="448D7FDE"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 в умовах війни й особливо після </w:t>
      </w:r>
      <w:proofErr w:type="spellStart"/>
      <w:r>
        <w:rPr>
          <w:rFonts w:ascii="Times New Roman" w:eastAsia="Times New Roman" w:hAnsi="Times New Roman" w:cs="Times New Roman"/>
          <w:sz w:val="28"/>
          <w:szCs w:val="28"/>
        </w:rPr>
        <w:t>деокупації</w:t>
      </w:r>
      <w:proofErr w:type="spellEnd"/>
      <w:r>
        <w:rPr>
          <w:rFonts w:ascii="Times New Roman" w:eastAsia="Times New Roman" w:hAnsi="Times New Roman" w:cs="Times New Roman"/>
          <w:sz w:val="28"/>
          <w:szCs w:val="28"/>
        </w:rPr>
        <w:t xml:space="preserve"> міста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реалії щодо українізації </w:t>
      </w:r>
      <w:proofErr w:type="spellStart"/>
      <w:r>
        <w:rPr>
          <w:rFonts w:ascii="Times New Roman" w:eastAsia="Times New Roman" w:hAnsi="Times New Roman" w:cs="Times New Roman"/>
          <w:sz w:val="28"/>
          <w:szCs w:val="28"/>
        </w:rPr>
        <w:t>м.Мелітополя</w:t>
      </w:r>
      <w:proofErr w:type="spellEnd"/>
      <w:r>
        <w:rPr>
          <w:rFonts w:ascii="Times New Roman" w:eastAsia="Times New Roman" w:hAnsi="Times New Roman" w:cs="Times New Roman"/>
          <w:sz w:val="28"/>
          <w:szCs w:val="28"/>
        </w:rPr>
        <w:t xml:space="preserve"> будуть надскладними, адже більшість населення міста не розмовлятиме українською мовою. Саме тому впровадження цієї Програми та реалізація її заходів передбачає активну, всебічну популяризацію української мови, культури української нації через найширший спектр культурних, наукових, науково-практичних та інформаційних заходів та сприяння зміцненню  українськомовних і патріотичних середовищ на рівні всього міста.</w:t>
      </w:r>
    </w:p>
    <w:p w14:paraId="036F5400" w14:textId="77777777" w:rsidR="009D500D" w:rsidRPr="00403BB1" w:rsidRDefault="00CB2196" w:rsidP="00D63935">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Отже, необхідно докласти чималих зусиль для повернення функціонування української мови, забезпечення її всебічного розвитку в місті як консолідуючої сили громадянського суспільства. Послідовне вирішення мовних  питань, зміцнення державного статусу української мови передбачає стимулювання процесу побудови заможної та демократичної держави.</w:t>
      </w:r>
    </w:p>
    <w:p w14:paraId="60F62A23" w14:textId="77777777" w:rsidR="009D500D" w:rsidRDefault="00CB2196" w:rsidP="00D6393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ІІ. ПІДСТАВА ДЛЯ РОЗРОБКИ ПРОГРАМИ</w:t>
      </w:r>
    </w:p>
    <w:p w14:paraId="5EBB6C03"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Програма розвитку та функціонування української мови в Мелітопольській</w:t>
      </w:r>
    </w:p>
    <w:p w14:paraId="572B8D20" w14:textId="77777777" w:rsidR="009D500D" w:rsidRPr="00403BB1" w:rsidRDefault="00CB2196" w:rsidP="00D63935">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територіальній громаді на 2024-2030 роки створена відповідно до Державної цільової національно-культурної програми забезпечення всебічного розвитку й функціонування української мови як державної в усіх сферах суспільного життя на період до 2030 року (від 15.03.2024 №243).</w:t>
      </w:r>
      <w:r>
        <w:rPr>
          <w:rFonts w:ascii="Times New Roman" w:eastAsia="Times New Roman" w:hAnsi="Times New Roman" w:cs="Times New Roman"/>
          <w:b/>
          <w:sz w:val="28"/>
          <w:szCs w:val="28"/>
        </w:rPr>
        <w:t xml:space="preserve"> </w:t>
      </w:r>
    </w:p>
    <w:p w14:paraId="3CD1DCE4"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МЕТА ТА ЗАВДАННЯ ПРОГРАМИ</w:t>
      </w:r>
    </w:p>
    <w:p w14:paraId="5A13EF9E"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Програми є забезпечення додержання конституційних гарантій щодо всебічного розвитку й функціонування української мови як державної в усіх сферах суспільного життя, як на території міст, куди інтегрувалася Мелітопольська громада, так і на території м. Мелітополя після </w:t>
      </w:r>
      <w:proofErr w:type="spellStart"/>
      <w:r>
        <w:rPr>
          <w:rFonts w:ascii="Times New Roman" w:eastAsia="Times New Roman" w:hAnsi="Times New Roman" w:cs="Times New Roman"/>
          <w:sz w:val="28"/>
          <w:szCs w:val="28"/>
        </w:rPr>
        <w:t>деокупації</w:t>
      </w:r>
      <w:proofErr w:type="spellEnd"/>
      <w:r>
        <w:rPr>
          <w:rFonts w:ascii="Times New Roman" w:eastAsia="Times New Roman" w:hAnsi="Times New Roman" w:cs="Times New Roman"/>
          <w:sz w:val="28"/>
          <w:szCs w:val="28"/>
        </w:rPr>
        <w:t>,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14:paraId="49DC639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Завданнями Програми є:</w:t>
      </w:r>
    </w:p>
    <w:p w14:paraId="26E5F7A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реалізація ст. 10 Конституції України щодо всебічного розвитку і функціонування української мови в усіх сферах суспільного життя;</w:t>
      </w:r>
    </w:p>
    <w:p w14:paraId="5F5B241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сприйняття української мови серед населення міста як елемента національної безпеки;</w:t>
      </w:r>
    </w:p>
    <w:p w14:paraId="4684D023"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неухильного дотримання закладами освіти законодавства України в частині провадження освітнього процесу українською мовою на всіх рівнях здобуття освіти;</w:t>
      </w:r>
    </w:p>
    <w:p w14:paraId="7031AE9F"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функціонуванням української мови в різних сферах громадського життя;</w:t>
      </w:r>
    </w:p>
    <w:p w14:paraId="3D04F6C8"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застосування державної мови державними службовцями та посадовими особами місцевого самоврядування під час виконання своїх посадових обов’язків;</w:t>
      </w:r>
    </w:p>
    <w:p w14:paraId="027C3B97"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розширення сфери застосування української мови дітьми та молоддю як невід’ємного елемента національно-патріотичного виховання;</w:t>
      </w:r>
    </w:p>
    <w:p w14:paraId="7306B6AA"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проведення комплексу заходів, спрямованих на підтримку і популяризацію української мови, </w:t>
      </w:r>
      <w:r>
        <w:rPr>
          <w:rFonts w:ascii="Times New Roman" w:eastAsia="Times New Roman" w:hAnsi="Times New Roman" w:cs="Times New Roman"/>
          <w:sz w:val="26"/>
          <w:szCs w:val="26"/>
        </w:rPr>
        <w:t>стимулювання учнівської та студентської молоді до вивчення української мови</w:t>
      </w:r>
      <w:r>
        <w:rPr>
          <w:rFonts w:ascii="Times New Roman" w:eastAsia="Times New Roman" w:hAnsi="Times New Roman" w:cs="Times New Roman"/>
          <w:sz w:val="28"/>
          <w:szCs w:val="28"/>
        </w:rPr>
        <w:t xml:space="preserve"> ;</w:t>
      </w:r>
    </w:p>
    <w:p w14:paraId="639A9B68"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підвищення якості української мови місцевих ЗМІ, через збільшення обсягу та поширення інформаційно-довідкового контенту українською мовою; </w:t>
      </w:r>
    </w:p>
    <w:p w14:paraId="3D48DB18" w14:textId="77777777" w:rsidR="009D500D" w:rsidRDefault="00CB2196" w:rsidP="00D639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стимулювання читацьких інтересів населення, зацікавлення його класичною та сучасною українською літературою;</w:t>
      </w:r>
    </w:p>
    <w:p w14:paraId="2F09FA4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володіння українською мовою педагогічних і науково-педагогічних працівників для покращення якості викладання дисциплін в усіх закладах освіти;</w:t>
      </w:r>
    </w:p>
    <w:p w14:paraId="2CD3C92B" w14:textId="77777777" w:rsidR="009D500D" w:rsidRDefault="00CB2196" w:rsidP="00D63935">
      <w:pPr>
        <w:spacing w:line="240"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закладів освіти, міських бібліотек підручниками й посібниками, іншою навчальною, пізнавальною і художньою літературою українською мовою;</w:t>
      </w:r>
    </w:p>
    <w:p w14:paraId="53D939C2" w14:textId="11872ED8" w:rsidR="009D500D" w:rsidRPr="00403BB1" w:rsidRDefault="00CB2196" w:rsidP="00D63935">
      <w:pPr>
        <w:spacing w:line="240" w:lineRule="auto"/>
        <w:ind w:firstLine="4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забезпечення подання інформації виключно українською мовою на об’єктах інформаційно-</w:t>
      </w:r>
      <w:proofErr w:type="spellStart"/>
      <w:r>
        <w:rPr>
          <w:rFonts w:ascii="Times New Roman" w:eastAsia="Times New Roman" w:hAnsi="Times New Roman" w:cs="Times New Roman"/>
          <w:sz w:val="28"/>
          <w:szCs w:val="28"/>
        </w:rPr>
        <w:t>орієнтаційної</w:t>
      </w:r>
      <w:proofErr w:type="spellEnd"/>
      <w:r>
        <w:rPr>
          <w:rFonts w:ascii="Times New Roman" w:eastAsia="Times New Roman" w:hAnsi="Times New Roman" w:cs="Times New Roman"/>
          <w:sz w:val="28"/>
          <w:szCs w:val="28"/>
        </w:rPr>
        <w:t xml:space="preserve"> системи території міста (вуличні вказівники, адресні покажчики, дорожні знаки, інформаційні табло тощо)</w:t>
      </w:r>
      <w:r w:rsidR="00403BB1">
        <w:rPr>
          <w:rFonts w:ascii="Times New Roman" w:eastAsia="Times New Roman" w:hAnsi="Times New Roman" w:cs="Times New Roman"/>
          <w:sz w:val="28"/>
          <w:szCs w:val="28"/>
          <w:lang w:val="uk-UA"/>
        </w:rPr>
        <w:t>.</w:t>
      </w:r>
    </w:p>
    <w:p w14:paraId="4F8997B9"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ОБҐРУНТУВАННЯ НАПРЯМКІВ ДІЯЛЬНОСТІ</w:t>
      </w:r>
    </w:p>
    <w:p w14:paraId="6C8E82A6"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Програми </w:t>
      </w:r>
      <w:proofErr w:type="spellStart"/>
      <w:r>
        <w:rPr>
          <w:rFonts w:ascii="Times New Roman" w:eastAsia="Times New Roman" w:hAnsi="Times New Roman" w:cs="Times New Roman"/>
          <w:sz w:val="28"/>
          <w:szCs w:val="28"/>
        </w:rPr>
        <w:t>досягатиметься</w:t>
      </w:r>
      <w:proofErr w:type="spellEnd"/>
      <w:r>
        <w:rPr>
          <w:rFonts w:ascii="Times New Roman" w:eastAsia="Times New Roman" w:hAnsi="Times New Roman" w:cs="Times New Roman"/>
          <w:sz w:val="28"/>
          <w:szCs w:val="28"/>
        </w:rPr>
        <w:t xml:space="preserve"> через організацію заходів, спрямованих на реалізацію пріоритетних напрямків діяльності:</w:t>
      </w:r>
    </w:p>
    <w:p w14:paraId="32371078"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м</w:t>
      </w:r>
      <w:r>
        <w:rPr>
          <w:rFonts w:ascii="Times New Roman" w:eastAsia="Times New Roman" w:hAnsi="Times New Roman" w:cs="Times New Roman"/>
          <w:sz w:val="28"/>
          <w:szCs w:val="28"/>
        </w:rPr>
        <w:t>оніторингові дослідження та контроль за розвитком і функціонуванням української мови;</w:t>
      </w:r>
    </w:p>
    <w:p w14:paraId="057F904F"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доступ до якісної мовної освіти учнівської та студентської молоді;</w:t>
      </w:r>
    </w:p>
    <w:p w14:paraId="09CFC978"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підвищення культури мовлення мешканців  міста через ЗМІ, інформаційна діяльність;</w:t>
      </w:r>
    </w:p>
    <w:p w14:paraId="0370BEDD" w14:textId="77777777" w:rsidR="009D500D" w:rsidRDefault="00CB2196" w:rsidP="00D63935">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формування цілісного українськомовного культурного простору;</w:t>
      </w:r>
    </w:p>
    <w:p w14:paraId="794CC942" w14:textId="6CFC46EA" w:rsidR="009D500D" w:rsidRPr="00403BB1" w:rsidRDefault="00CB2196" w:rsidP="00D63935">
      <w:pPr>
        <w:spacing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зміцнення статусу української мови як державної.</w:t>
      </w:r>
    </w:p>
    <w:p w14:paraId="11D1ED27"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СТРОКИ ВИКОНАННЯ ПРОГРАМИ</w:t>
      </w:r>
    </w:p>
    <w:p w14:paraId="00B18433" w14:textId="25396909" w:rsidR="009D500D" w:rsidRPr="00403BB1"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заходів Програми здійснюється впродовж 2024 – 2030 років.</w:t>
      </w:r>
      <w:r>
        <w:rPr>
          <w:rFonts w:ascii="Times New Roman" w:eastAsia="Times New Roman" w:hAnsi="Times New Roman" w:cs="Times New Roman"/>
          <w:b/>
          <w:sz w:val="28"/>
          <w:szCs w:val="28"/>
        </w:rPr>
        <w:t xml:space="preserve"> </w:t>
      </w:r>
    </w:p>
    <w:p w14:paraId="3529543F" w14:textId="77777777" w:rsidR="009D500D" w:rsidRDefault="00CB2196" w:rsidP="00D63935">
      <w:pPr>
        <w:spacing w:line="240" w:lineRule="auto"/>
        <w:ind w:firstLine="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ОЧІКУВАНІ РЕЗУЛЬТАТИ, ЕФЕКТИВНІСТЬ ПРОГРАМИ</w:t>
      </w:r>
    </w:p>
    <w:p w14:paraId="0D91C5D0"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реалізації Програми стане формування комфортного та функціонального українськомовного середовища в місті для всіх мешканців, підвищення престижу й авторитетності української мови.</w:t>
      </w:r>
    </w:p>
    <w:p w14:paraId="2C5E8223" w14:textId="77777777" w:rsidR="009D500D" w:rsidRDefault="00CB2196" w:rsidP="00D6393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Очікується досягнення таких результатів:</w:t>
      </w:r>
    </w:p>
    <w:p w14:paraId="40B33213"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організації міста дотримуються вимог чинного законодавства України про мову;</w:t>
      </w:r>
    </w:p>
    <w:p w14:paraId="3594CB52" w14:textId="77777777" w:rsidR="009D500D" w:rsidRDefault="00CB2196" w:rsidP="00D6393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випускники закладів освіти вільно володіють українською мовою;</w:t>
      </w:r>
    </w:p>
    <w:p w14:paraId="2848E4CE" w14:textId="77777777" w:rsidR="009D500D" w:rsidRPr="00D01E31" w:rsidRDefault="00CB2196" w:rsidP="00D63935">
      <w:pPr>
        <w:spacing w:line="240" w:lineRule="auto"/>
        <w:ind w:firstLine="700"/>
        <w:jc w:val="both"/>
        <w:rPr>
          <w:rFonts w:ascii="Times New Roman" w:eastAsia="Times New Roman" w:hAnsi="Times New Roman" w:cs="Times New Roman"/>
          <w:sz w:val="36"/>
          <w:szCs w:val="36"/>
          <w:lang w:val="uk-UA"/>
        </w:rPr>
      </w:pPr>
      <w:r>
        <w:rPr>
          <w:rFonts w:ascii="Times New Roman" w:eastAsia="Times New Roman" w:hAnsi="Times New Roman" w:cs="Times New Roman"/>
          <w:sz w:val="28"/>
          <w:szCs w:val="28"/>
        </w:rPr>
        <w:t>підвищення рівня володіння українською мовою населення міста, його інформованості з питань функціонування української мови і культури;</w:t>
      </w:r>
    </w:p>
    <w:p w14:paraId="7F78591C"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якості викладання українською мовою;</w:t>
      </w:r>
    </w:p>
    <w:p w14:paraId="46FF86A0" w14:textId="77777777" w:rsidR="009D500D" w:rsidRDefault="00CB2196" w:rsidP="00D6393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Pr>
          <w:rFonts w:ascii="Times New Roman" w:eastAsia="Times New Roman" w:hAnsi="Times New Roman" w:cs="Times New Roman"/>
          <w:sz w:val="26"/>
          <w:szCs w:val="26"/>
        </w:rPr>
        <w:t>иховання патріотизму та популяризація української культури;</w:t>
      </w:r>
    </w:p>
    <w:p w14:paraId="53DC80EA"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п</w:t>
      </w:r>
      <w:r>
        <w:rPr>
          <w:rFonts w:ascii="Times New Roman" w:eastAsia="Times New Roman" w:hAnsi="Times New Roman" w:cs="Times New Roman"/>
          <w:sz w:val="26"/>
          <w:szCs w:val="26"/>
        </w:rPr>
        <w:t>опуляризація української мови, піднесення престижу державної мови, виховання патріотизму та поваги до національної спадщини країни, стимулювання учнівської та студентської молоді до вивчення української мови;</w:t>
      </w:r>
    </w:p>
    <w:p w14:paraId="4D4A7436"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сформований цілісний національний інформаційно-культурний простір, збільшено обсяг та поширення інформаційно-довідкового контенту українською мовою;</w:t>
      </w:r>
    </w:p>
    <w:p w14:paraId="3C592857" w14:textId="77777777" w:rsidR="009D500D" w:rsidRDefault="00CB2196" w:rsidP="00D63935">
      <w:pPr>
        <w:spacing w:line="240" w:lineRule="auto"/>
        <w:ind w:firstLine="70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lastRenderedPageBreak/>
        <w:t>назви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установ, організацій, закладів міста, а також об’єктів топонімії приведено у відповідність до стандартів державної мови.</w:t>
      </w:r>
    </w:p>
    <w:p w14:paraId="436D5A96" w14:textId="77777777" w:rsidR="009D500D" w:rsidRDefault="00CB2196" w:rsidP="00D63935">
      <w:pPr>
        <w:spacing w:line="24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 разі потреби, здійснюватиметься перегляд запланованої діяльності, пошук та впровадження більш ефективних способів розв’язання проблеми щодо всебічного розвитку й функціонування української мови в усіх сферах суспільного життя.</w:t>
      </w:r>
    </w:p>
    <w:p w14:paraId="3036993D" w14:textId="77777777" w:rsidR="00CA4630" w:rsidRDefault="00CA4630" w:rsidP="00CA4630">
      <w:pPr>
        <w:spacing w:line="240" w:lineRule="auto"/>
        <w:jc w:val="both"/>
        <w:rPr>
          <w:rFonts w:ascii="Times New Roman" w:eastAsia="Times New Roman" w:hAnsi="Times New Roman" w:cs="Times New Roman"/>
          <w:sz w:val="28"/>
          <w:szCs w:val="28"/>
          <w:lang w:val="uk-UA"/>
        </w:rPr>
      </w:pPr>
    </w:p>
    <w:p w14:paraId="1D8F0723" w14:textId="19E7190C" w:rsidR="00CA4630" w:rsidRPr="00D01E31" w:rsidRDefault="00A8390C" w:rsidP="00A8390C">
      <w:pPr>
        <w:spacing w:line="240" w:lineRule="auto"/>
        <w:jc w:val="center"/>
        <w:rPr>
          <w:rFonts w:ascii="Times New Roman" w:eastAsia="Times New Roman" w:hAnsi="Times New Roman" w:cs="Times New Roman"/>
          <w:b/>
          <w:sz w:val="28"/>
          <w:szCs w:val="28"/>
          <w:lang w:val="uk-UA"/>
        </w:rPr>
      </w:pPr>
      <w:r w:rsidRPr="00D01E31">
        <w:rPr>
          <w:rFonts w:ascii="Times New Roman" w:eastAsia="Times New Roman" w:hAnsi="Times New Roman" w:cs="Times New Roman"/>
          <w:b/>
          <w:sz w:val="28"/>
          <w:szCs w:val="28"/>
        </w:rPr>
        <w:t xml:space="preserve">VIІ. </w:t>
      </w:r>
      <w:r w:rsidRPr="00D01E31">
        <w:rPr>
          <w:rFonts w:ascii="Times New Roman" w:eastAsia="Times New Roman" w:hAnsi="Times New Roman" w:cs="Times New Roman"/>
          <w:b/>
          <w:sz w:val="28"/>
          <w:szCs w:val="28"/>
          <w:lang w:val="uk-UA"/>
        </w:rPr>
        <w:t>ВІДПОВІДАЛЬНИЙ ВИКОНАВЕЦЬ ПРОГРАМИ</w:t>
      </w:r>
    </w:p>
    <w:p w14:paraId="313E26E6" w14:textId="73A986BB" w:rsidR="00A8390C" w:rsidRPr="00D01E31" w:rsidRDefault="00E02E9F" w:rsidP="00E02E9F">
      <w:pPr>
        <w:spacing w:line="240" w:lineRule="auto"/>
        <w:ind w:firstLine="700"/>
        <w:rPr>
          <w:rFonts w:ascii="Times New Roman" w:eastAsia="Times New Roman" w:hAnsi="Times New Roman" w:cs="Times New Roman"/>
          <w:bCs/>
          <w:sz w:val="28"/>
          <w:szCs w:val="28"/>
          <w:lang w:val="uk-UA"/>
        </w:rPr>
      </w:pPr>
      <w:r w:rsidRPr="00D01E31">
        <w:rPr>
          <w:rFonts w:ascii="Times New Roman" w:eastAsia="Times New Roman" w:hAnsi="Times New Roman" w:cs="Times New Roman"/>
          <w:bCs/>
          <w:sz w:val="28"/>
          <w:szCs w:val="28"/>
          <w:lang w:val="uk-UA"/>
        </w:rPr>
        <w:t>Відповідальний виконавець програми – управління освіти Мелітопольської міської ради Запорізької області</w:t>
      </w:r>
    </w:p>
    <w:p w14:paraId="238BF4FD" w14:textId="77777777" w:rsidR="00CA4630" w:rsidRPr="00CA4630" w:rsidRDefault="00CA4630" w:rsidP="00CA4630">
      <w:pPr>
        <w:spacing w:line="240" w:lineRule="auto"/>
        <w:jc w:val="both"/>
        <w:rPr>
          <w:rFonts w:ascii="Times New Roman" w:eastAsia="Times New Roman" w:hAnsi="Times New Roman" w:cs="Times New Roman"/>
          <w:b/>
          <w:sz w:val="28"/>
          <w:szCs w:val="28"/>
          <w:lang w:val="uk-UA"/>
        </w:rPr>
      </w:pPr>
    </w:p>
    <w:p w14:paraId="5539032F" w14:textId="3E05B318"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sidR="00E02E9F">
        <w:rPr>
          <w:rFonts w:ascii="Times New Roman" w:eastAsia="Times New Roman" w:hAnsi="Times New Roman" w:cs="Times New Roman"/>
          <w:b/>
          <w:sz w:val="28"/>
          <w:szCs w:val="28"/>
          <w:lang w:val="uk-UA"/>
        </w:rPr>
        <w:t>І</w:t>
      </w:r>
      <w:proofErr w:type="spellStart"/>
      <w:r>
        <w:rPr>
          <w:rFonts w:ascii="Times New Roman" w:eastAsia="Times New Roman" w:hAnsi="Times New Roman" w:cs="Times New Roman"/>
          <w:b/>
          <w:sz w:val="28"/>
          <w:szCs w:val="28"/>
        </w:rPr>
        <w:t>І</w:t>
      </w:r>
      <w:proofErr w:type="spellEnd"/>
      <w:r>
        <w:rPr>
          <w:rFonts w:ascii="Times New Roman" w:eastAsia="Times New Roman" w:hAnsi="Times New Roman" w:cs="Times New Roman"/>
          <w:b/>
          <w:sz w:val="28"/>
          <w:szCs w:val="28"/>
        </w:rPr>
        <w:t>. РЕСУРСНЕ ЗАБЕЗПЕЧЕННЯ ПРОГРАМИ</w:t>
      </w:r>
    </w:p>
    <w:p w14:paraId="2424E735" w14:textId="78C6BC81" w:rsidR="009D500D" w:rsidRPr="00403BB1" w:rsidRDefault="00CB2196" w:rsidP="00D63935">
      <w:pPr>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Забезпечення реалізації заходів Програми здійснюється за рахунок коштів місцевого бюджету та джерел, не заборонених чинним законодавством України. Обсяг фінансування Програми за рахунок бюджетних коштів буде визначатися щорічно, з огляду на фінансові можливості місцевого бюджету та на підставі обґрунтованих розрахунків, поданих виконавцями певних заходів. </w:t>
      </w:r>
    </w:p>
    <w:p w14:paraId="36C69ABF" w14:textId="003A80C3" w:rsidR="009D500D" w:rsidRDefault="00E02E9F"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w:t>
      </w:r>
      <w:r w:rsidR="00761027">
        <w:rPr>
          <w:rFonts w:ascii="Times New Roman" w:eastAsia="Times New Roman" w:hAnsi="Times New Roman" w:cs="Times New Roman"/>
          <w:b/>
          <w:sz w:val="28"/>
          <w:szCs w:val="28"/>
          <w:lang w:val="uk-UA"/>
        </w:rPr>
        <w:t>Х</w:t>
      </w:r>
      <w:r w:rsidR="00CB2196">
        <w:rPr>
          <w:rFonts w:ascii="Times New Roman" w:eastAsia="Times New Roman" w:hAnsi="Times New Roman" w:cs="Times New Roman"/>
          <w:b/>
          <w:sz w:val="28"/>
          <w:szCs w:val="28"/>
        </w:rPr>
        <w:t>. ОРГАНІЗАЦІЯ УПРАВЛІННЯ ТА КОНТРОЛЮ ЗА ХОДОМ</w:t>
      </w:r>
    </w:p>
    <w:p w14:paraId="7C2B5797" w14:textId="77777777" w:rsidR="009D500D" w:rsidRDefault="00CB2196" w:rsidP="00D63935">
      <w:pPr>
        <w:spacing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ВИКОНАННЯ ПРОГРАМИ</w:t>
      </w:r>
    </w:p>
    <w:p w14:paraId="25CC43A1"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Програми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284B3010" w14:textId="77777777" w:rsidR="009D500D" w:rsidRDefault="00CB2196" w:rsidP="00D63935">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Виконавці заходів, передбачених Програмою, інформують про їх стан виконання управління освіти Мелітопольської міської ради Запорізької області щорічно до 20 грудня.</w:t>
      </w:r>
    </w:p>
    <w:p w14:paraId="677F8E9B" w14:textId="77777777" w:rsidR="009D500D" w:rsidRDefault="009D500D">
      <w:pPr>
        <w:spacing w:before="240" w:after="240"/>
        <w:jc w:val="both"/>
        <w:rPr>
          <w:rFonts w:ascii="Times New Roman" w:eastAsia="Times New Roman" w:hAnsi="Times New Roman" w:cs="Times New Roman"/>
          <w:sz w:val="28"/>
          <w:szCs w:val="28"/>
        </w:rPr>
        <w:sectPr w:rsidR="009D500D">
          <w:pgSz w:w="11909" w:h="16834"/>
          <w:pgMar w:top="873" w:right="873" w:bottom="873" w:left="873" w:header="720" w:footer="720" w:gutter="0"/>
          <w:pgNumType w:start="1"/>
          <w:cols w:space="720"/>
        </w:sectPr>
      </w:pPr>
    </w:p>
    <w:p w14:paraId="238EC460" w14:textId="77777777" w:rsidR="009D500D" w:rsidRDefault="00CB2196">
      <w:pPr>
        <w:spacing w:line="240" w:lineRule="auto"/>
        <w:ind w:firstLine="113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14:paraId="37105837"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___________ сесії</w:t>
      </w:r>
    </w:p>
    <w:p w14:paraId="0914F872"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Мелітопольської міської ради</w:t>
      </w:r>
    </w:p>
    <w:p w14:paraId="048BE551"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Запорізької області</w:t>
      </w:r>
    </w:p>
    <w:p w14:paraId="05E8F4E0"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VIII скликання </w:t>
      </w:r>
    </w:p>
    <w:p w14:paraId="5506DB70" w14:textId="77777777" w:rsidR="009D500D" w:rsidRDefault="00CB2196">
      <w:pPr>
        <w:spacing w:line="240" w:lineRule="auto"/>
        <w:ind w:firstLine="11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  № _______</w:t>
      </w:r>
    </w:p>
    <w:p w14:paraId="031D3C05" w14:textId="77777777" w:rsidR="009D500D" w:rsidRDefault="00CB2196">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 xml:space="preserve"> </w:t>
      </w:r>
    </w:p>
    <w:p w14:paraId="1394479D"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ТА ЗАХОДИ</w:t>
      </w:r>
    </w:p>
    <w:p w14:paraId="3A8C0391"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ПРОГРАМИ РОЗВИТКУ ТА ФУНКЦІОНУВАННЯ УКРАЇНСЬКОЇ МОВИ</w:t>
      </w:r>
    </w:p>
    <w:p w14:paraId="28719EA1" w14:textId="77777777" w:rsidR="009D500D" w:rsidRDefault="00CB219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МЕЛІТОПОЛЬСЬКІЙ ТЕРИТОРІАЛЬНІЙ ГРОМАДІ  НА 2024-2030 РОКИ</w:t>
      </w:r>
    </w:p>
    <w:p w14:paraId="29DF4EDF" w14:textId="77777777" w:rsidR="009D500D" w:rsidRDefault="00CB21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5"/>
        <w:tblW w:w="15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3810"/>
        <w:gridCol w:w="2985"/>
        <w:gridCol w:w="1380"/>
        <w:gridCol w:w="2610"/>
      </w:tblGrid>
      <w:tr w:rsidR="009D500D" w14:paraId="36AE8C34" w14:textId="77777777">
        <w:trPr>
          <w:trHeight w:val="315"/>
        </w:trPr>
        <w:tc>
          <w:tcPr>
            <w:tcW w:w="439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6E18651" w14:textId="77777777" w:rsidR="009D500D" w:rsidRDefault="00CB2196">
            <w:pPr>
              <w:ind w:left="300"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завдання</w:t>
            </w:r>
          </w:p>
        </w:tc>
        <w:tc>
          <w:tcPr>
            <w:tcW w:w="38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4EAD24D" w14:textId="77777777" w:rsidR="009D500D" w:rsidRDefault="00CB2196">
            <w:pPr>
              <w:ind w:left="18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заходу</w:t>
            </w:r>
          </w:p>
        </w:tc>
        <w:tc>
          <w:tcPr>
            <w:tcW w:w="2985"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7F92BDFE" w14:textId="77777777" w:rsidR="009D500D" w:rsidRDefault="00CB2196">
            <w:pPr>
              <w:ind w:left="30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Очікуваний результат</w:t>
            </w:r>
          </w:p>
        </w:tc>
        <w:tc>
          <w:tcPr>
            <w:tcW w:w="138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3B8FBA4D"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 виконання</w:t>
            </w:r>
          </w:p>
        </w:tc>
        <w:tc>
          <w:tcPr>
            <w:tcW w:w="26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13EAEDB9" w14:textId="77777777" w:rsidR="009D500D" w:rsidRDefault="00CB2196">
            <w:pPr>
              <w:ind w:lef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виконавці</w:t>
            </w:r>
          </w:p>
        </w:tc>
      </w:tr>
      <w:tr w:rsidR="009D500D" w14:paraId="0B7493C7" w14:textId="77777777">
        <w:trPr>
          <w:trHeight w:val="315"/>
        </w:trPr>
        <w:tc>
          <w:tcPr>
            <w:tcW w:w="439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14570FE" w14:textId="77777777" w:rsidR="009D500D" w:rsidRDefault="00CB2196">
            <w:pPr>
              <w:ind w:left="300"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00CB2C4" w14:textId="77777777" w:rsidR="009D500D" w:rsidRDefault="00CB2196">
            <w:pPr>
              <w:ind w:left="18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85"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4232D1A9" w14:textId="77777777" w:rsidR="009D500D" w:rsidRDefault="00CB2196">
            <w:pPr>
              <w:ind w:left="30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32A20CAC"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10"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0DCCF8E1" w14:textId="77777777" w:rsidR="009D500D" w:rsidRDefault="00CB2196">
            <w:pPr>
              <w:ind w:lef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9D500D" w14:paraId="050197E6" w14:textId="77777777">
        <w:trPr>
          <w:trHeight w:val="457"/>
        </w:trPr>
        <w:tc>
          <w:tcPr>
            <w:tcW w:w="15180" w:type="dxa"/>
            <w:gridSpan w:val="5"/>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1255EA13"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Напрямок 1. Моніторингові дослідження та контроль за розвитком і функціонуванням української мови</w:t>
            </w:r>
          </w:p>
        </w:tc>
      </w:tr>
      <w:tr w:rsidR="009D500D" w14:paraId="40591356" w14:textId="77777777">
        <w:trPr>
          <w:trHeight w:val="1695"/>
        </w:trPr>
        <w:tc>
          <w:tcPr>
            <w:tcW w:w="4395" w:type="dxa"/>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92D007D"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неухильного дотримання закладами освіти законодавства в частині провадження освітнього процесу українською мовою на всіх рівнях здобуття освіти</w:t>
            </w: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E787C26"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дотримання норм законодавства щодо мови освітнього процесу в закладах освіти, спортивних, мистецьких школах</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F3F953F"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випускниками закладів освіти українською мовою</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54D6AC1"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60531EC"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ММР, управління культури та молоді ММР, </w:t>
            </w:r>
            <w:bookmarkStart w:id="0" w:name="_Hlk174032261"/>
            <w:r>
              <w:rPr>
                <w:rFonts w:ascii="Times New Roman" w:eastAsia="Times New Roman" w:hAnsi="Times New Roman" w:cs="Times New Roman"/>
                <w:sz w:val="24"/>
                <w:szCs w:val="24"/>
              </w:rPr>
              <w:t xml:space="preserve">управління фізичної культури та спорту </w:t>
            </w:r>
            <w:bookmarkEnd w:id="0"/>
            <w:r>
              <w:rPr>
                <w:rFonts w:ascii="Times New Roman" w:eastAsia="Times New Roman" w:hAnsi="Times New Roman" w:cs="Times New Roman"/>
                <w:sz w:val="24"/>
                <w:szCs w:val="24"/>
              </w:rPr>
              <w:t>ММР,    ЗВО I – IV рівнів акредитації</w:t>
            </w:r>
          </w:p>
        </w:tc>
      </w:tr>
      <w:tr w:rsidR="009D500D" w14:paraId="258042CA" w14:textId="77777777" w:rsidTr="004B5552">
        <w:trPr>
          <w:trHeight w:val="1980"/>
        </w:trPr>
        <w:tc>
          <w:tcPr>
            <w:tcW w:w="4395" w:type="dxa"/>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34479399" w14:textId="77777777" w:rsidR="009D500D" w:rsidRDefault="009D500D">
            <w:pPr>
              <w:ind w:left="300" w:right="80"/>
              <w:jc w:val="both"/>
              <w:rPr>
                <w:rFonts w:ascii="Times New Roman" w:eastAsia="Times New Roman" w:hAnsi="Times New Roman" w:cs="Times New Roman"/>
                <w:sz w:val="24"/>
                <w:szCs w:val="24"/>
              </w:rPr>
            </w:pPr>
          </w:p>
          <w:p w14:paraId="38F627C1" w14:textId="77777777" w:rsidR="009D500D" w:rsidRDefault="00CB2196">
            <w:pPr>
              <w:shd w:val="clear" w:color="auto" w:fill="FFFFFF"/>
              <w:spacing w:before="100" w:after="240" w:line="240" w:lineRule="auto"/>
              <w:ind w:left="283"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функціонуванням української мови в різних сферах громадського життя</w:t>
            </w:r>
          </w:p>
          <w:p w14:paraId="565FE26A"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77DEB67"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Перевірка наявності необхідної доступної інформації українською мовою об’єктів господарювання усіх сфер діяльності      </w:t>
            </w:r>
            <w:r>
              <w:rPr>
                <w:rFonts w:ascii="Times New Roman" w:eastAsia="Times New Roman" w:hAnsi="Times New Roman" w:cs="Times New Roman"/>
                <w:sz w:val="24"/>
                <w:szCs w:val="24"/>
              </w:rPr>
              <w:tab/>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BCA1A9"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вимог чинного законодавства України про мову</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392C908"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36FC78" w14:textId="77777777" w:rsidR="009D500D" w:rsidRDefault="00CB2196">
            <w:pPr>
              <w:ind w:left="220" w:right="1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виконавчий комітет</w:t>
            </w:r>
          </w:p>
        </w:tc>
      </w:tr>
      <w:tr w:rsidR="009D500D" w14:paraId="130ABCEA" w14:textId="77777777" w:rsidTr="004B5552">
        <w:trPr>
          <w:trHeight w:val="1980"/>
        </w:trPr>
        <w:tc>
          <w:tcPr>
            <w:tcW w:w="439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48F05E4"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DE1D2BF"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наявності необхідної доступної інформації українською мовою об’єктів бюджетної сфери</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5EB7D7"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вимог чинного законодавства України про мову</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BF6D67"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9D4C809"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виконавчий комітет</w:t>
            </w:r>
          </w:p>
        </w:tc>
      </w:tr>
      <w:tr w:rsidR="009D500D" w14:paraId="3DCAAFBC" w14:textId="77777777" w:rsidTr="004B5552">
        <w:trPr>
          <w:trHeight w:val="113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DFE26F7"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закладів освіти, міських бібліотек підручниками та посібниками, іншою навчальною, пізнавальною і художньою літературою українською мовою</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A298FEC"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наявності в шкільних, міських бібліотеках україномовних фондів (після </w:t>
            </w:r>
            <w:proofErr w:type="spellStart"/>
            <w:r>
              <w:rPr>
                <w:rFonts w:ascii="Times New Roman" w:eastAsia="Times New Roman" w:hAnsi="Times New Roman" w:cs="Times New Roman"/>
                <w:sz w:val="24"/>
                <w:szCs w:val="24"/>
              </w:rPr>
              <w:t>деокупації</w:t>
            </w:r>
            <w:proofErr w:type="spellEnd"/>
            <w:r>
              <w:rPr>
                <w:rFonts w:ascii="Times New Roman" w:eastAsia="Times New Roman" w:hAnsi="Times New Roman" w:cs="Times New Roman"/>
                <w:sz w:val="24"/>
                <w:szCs w:val="24"/>
              </w:rPr>
              <w:t>)</w:t>
            </w:r>
          </w:p>
        </w:tc>
        <w:tc>
          <w:tcPr>
            <w:tcW w:w="2985" w:type="dxa"/>
            <w:vMerge w:val="restart"/>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783216E"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України про мову</w:t>
            </w:r>
          </w:p>
        </w:tc>
        <w:tc>
          <w:tcPr>
            <w:tcW w:w="1380" w:type="dxa"/>
            <w:vMerge w:val="restart"/>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CA66ADA"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75E0AA2"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Мелітопольської міської ради, Управління культури та молоді Мелітопольської міської ради,  ЗВО I – IV рівнів акредитації</w:t>
            </w:r>
          </w:p>
        </w:tc>
      </w:tr>
      <w:tr w:rsidR="009D500D" w14:paraId="0148B433" w14:textId="77777777" w:rsidTr="00227A9B">
        <w:trPr>
          <w:trHeight w:val="1110"/>
        </w:trPr>
        <w:tc>
          <w:tcPr>
            <w:tcW w:w="4395" w:type="dxa"/>
            <w:vMerge/>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23C492B2" w14:textId="77777777" w:rsidR="009D500D" w:rsidRDefault="009D500D">
            <w:pPr>
              <w:spacing w:line="240" w:lineRule="auto"/>
              <w:ind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73C7082"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українськомовною літературою шкільні/міські бібліотеки (після </w:t>
            </w:r>
            <w:proofErr w:type="spellStart"/>
            <w:r>
              <w:rPr>
                <w:rFonts w:ascii="Times New Roman" w:eastAsia="Times New Roman" w:hAnsi="Times New Roman" w:cs="Times New Roman"/>
                <w:sz w:val="24"/>
                <w:szCs w:val="24"/>
              </w:rPr>
              <w:t>деокупації</w:t>
            </w:r>
            <w:proofErr w:type="spellEnd"/>
            <w:r>
              <w:rPr>
                <w:rFonts w:ascii="Times New Roman" w:eastAsia="Times New Roman" w:hAnsi="Times New Roman" w:cs="Times New Roman"/>
                <w:sz w:val="24"/>
                <w:szCs w:val="24"/>
              </w:rPr>
              <w:t>)</w:t>
            </w:r>
          </w:p>
        </w:tc>
        <w:tc>
          <w:tcPr>
            <w:tcW w:w="2985" w:type="dxa"/>
            <w:vMerge/>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B50DC1" w14:textId="77777777" w:rsidR="009D500D" w:rsidRDefault="009D500D">
            <w:pPr>
              <w:spacing w:line="240" w:lineRule="auto"/>
              <w:ind w:right="120"/>
              <w:jc w:val="both"/>
              <w:rPr>
                <w:rFonts w:ascii="Times New Roman" w:eastAsia="Times New Roman" w:hAnsi="Times New Roman" w:cs="Times New Roman"/>
                <w:sz w:val="24"/>
                <w:szCs w:val="24"/>
              </w:rPr>
            </w:pPr>
          </w:p>
        </w:tc>
        <w:tc>
          <w:tcPr>
            <w:tcW w:w="1380" w:type="dxa"/>
            <w:vMerge/>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60DD9FD8" w14:textId="77777777" w:rsidR="009D500D" w:rsidRDefault="009D500D">
            <w:pPr>
              <w:spacing w:line="240" w:lineRule="auto"/>
              <w:ind w:right="40"/>
              <w:jc w:val="center"/>
              <w:rPr>
                <w:rFonts w:ascii="Times New Roman" w:eastAsia="Times New Roman" w:hAnsi="Times New Roman" w:cs="Times New Roman"/>
                <w:sz w:val="24"/>
                <w:szCs w:val="24"/>
              </w:rPr>
            </w:pP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4A0FB1" w14:textId="77777777" w:rsidR="009D500D" w:rsidRDefault="00CB2196">
            <w:pPr>
              <w:ind w:left="2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Мелітопольської міської ради, Управління освіти Мелітопольської міської ради </w:t>
            </w:r>
          </w:p>
        </w:tc>
      </w:tr>
      <w:tr w:rsidR="009D500D" w14:paraId="21E85993" w14:textId="77777777" w:rsidTr="00227A9B">
        <w:trPr>
          <w:trHeight w:val="2805"/>
        </w:trPr>
        <w:tc>
          <w:tcPr>
            <w:tcW w:w="4395"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5D35B329"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Неухильне дотримання вимог чинного законодавства України щодо забезпечення функціонування української мови як державної</w:t>
            </w:r>
          </w:p>
        </w:tc>
        <w:tc>
          <w:tcPr>
            <w:tcW w:w="3810"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027134B" w14:textId="77777777" w:rsidR="009D500D" w:rsidRDefault="00CB21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функціонування підпорядкованих Мелітопольській міській раді та її виконавчому комітету сайтів, сторінок у соціальних мережах щодо наповнення україномовним контентом  </w:t>
            </w:r>
          </w:p>
        </w:tc>
        <w:tc>
          <w:tcPr>
            <w:tcW w:w="2985"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61C2307" w14:textId="77777777" w:rsidR="009D500D" w:rsidRDefault="00CB219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обсягу та поширення інформаційно-довідкового контенту українською мовою</w:t>
            </w:r>
          </w:p>
        </w:tc>
        <w:tc>
          <w:tcPr>
            <w:tcW w:w="1380"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07883E9" w14:textId="77777777" w:rsidR="009D500D" w:rsidRDefault="00CB219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vMerge w:val="restart"/>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A69363E" w14:textId="4E7C8F3B" w:rsidR="004B5552" w:rsidRPr="004B5552" w:rsidRDefault="00CB2196" w:rsidP="004B5552">
            <w:pPr>
              <w:spacing w:before="240"/>
              <w:ind w:right="11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highlight w:val="white"/>
              </w:rPr>
              <w:t>Відділ інформаційних технологій та захисту інформації виконавчого комітету ММР ЗО, Інформаційний відділ виконавчого комітету ММР З</w:t>
            </w:r>
          </w:p>
          <w:p w14:paraId="4152D5FE" w14:textId="48D620D1" w:rsidR="009D500D" w:rsidRDefault="00CB2196">
            <w:pPr>
              <w:spacing w:before="240"/>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з внутрішньої політики, взаємодії з правоохоронними органами та громадськістю </w:t>
            </w:r>
            <w:r>
              <w:rPr>
                <w:rFonts w:ascii="Times New Roman" w:eastAsia="Times New Roman" w:hAnsi="Times New Roman" w:cs="Times New Roman"/>
                <w:sz w:val="24"/>
                <w:szCs w:val="24"/>
                <w:highlight w:val="white"/>
              </w:rPr>
              <w:t>виконавчого комітету ММР ЗО</w:t>
            </w:r>
          </w:p>
        </w:tc>
      </w:tr>
      <w:tr w:rsidR="009D500D" w14:paraId="253FCBF7" w14:textId="77777777" w:rsidTr="00227A9B">
        <w:trPr>
          <w:trHeight w:val="850"/>
        </w:trPr>
        <w:tc>
          <w:tcPr>
            <w:tcW w:w="43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C1303F"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364C48B" w14:textId="77777777" w:rsidR="009D500D" w:rsidRDefault="009D500D">
            <w:pPr>
              <w:spacing w:line="240" w:lineRule="auto"/>
              <w:jc w:val="both"/>
              <w:rPr>
                <w:rFonts w:ascii="Times New Roman" w:eastAsia="Times New Roman" w:hAnsi="Times New Roman" w:cs="Times New Roman"/>
                <w:sz w:val="24"/>
                <w:szCs w:val="24"/>
              </w:rPr>
            </w:pPr>
          </w:p>
        </w:tc>
        <w:tc>
          <w:tcPr>
            <w:tcW w:w="2985"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BD4D24D" w14:textId="77777777" w:rsidR="009D500D" w:rsidRDefault="009D500D">
            <w:pPr>
              <w:spacing w:line="240" w:lineRule="auto"/>
              <w:ind w:right="120"/>
              <w:jc w:val="both"/>
              <w:rPr>
                <w:rFonts w:ascii="Times New Roman" w:eastAsia="Times New Roman" w:hAnsi="Times New Roman" w:cs="Times New Roman"/>
                <w:sz w:val="24"/>
                <w:szCs w:val="24"/>
              </w:rPr>
            </w:pPr>
          </w:p>
        </w:tc>
        <w:tc>
          <w:tcPr>
            <w:tcW w:w="138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E94AA96" w14:textId="77777777" w:rsidR="009D500D" w:rsidRDefault="009D500D">
            <w:pPr>
              <w:spacing w:line="240" w:lineRule="auto"/>
              <w:ind w:right="40"/>
              <w:rPr>
                <w:rFonts w:ascii="Times New Roman" w:eastAsia="Times New Roman" w:hAnsi="Times New Roman" w:cs="Times New Roman"/>
                <w:sz w:val="24"/>
                <w:szCs w:val="24"/>
              </w:rPr>
            </w:pPr>
          </w:p>
        </w:tc>
        <w:tc>
          <w:tcPr>
            <w:tcW w:w="2610"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58613BCB" w14:textId="77777777" w:rsidR="009D500D" w:rsidRDefault="009D500D">
            <w:pPr>
              <w:spacing w:line="240" w:lineRule="auto"/>
              <w:ind w:right="100"/>
              <w:jc w:val="both"/>
              <w:rPr>
                <w:rFonts w:ascii="Times New Roman" w:eastAsia="Times New Roman" w:hAnsi="Times New Roman" w:cs="Times New Roman"/>
                <w:sz w:val="24"/>
                <w:szCs w:val="24"/>
              </w:rPr>
            </w:pPr>
          </w:p>
        </w:tc>
      </w:tr>
      <w:tr w:rsidR="009D500D" w14:paraId="6CFDBB15" w14:textId="77777777" w:rsidTr="00227A9B">
        <w:trPr>
          <w:trHeight w:val="2100"/>
        </w:trPr>
        <w:tc>
          <w:tcPr>
            <w:tcW w:w="4395" w:type="dxa"/>
            <w:tcBorders>
              <w:top w:val="single" w:sz="6" w:space="0" w:color="000000"/>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1B8087D1"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застосування державної мови державними службовцями та посадовими особами місцевого самоврядування під час виконання посадових обов’язків</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CE72289"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дотримання використання української мови посадовими особами місцевого самоврядування в офіційно-діловому спілкуванні </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A24B1C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державної мови посадовими особами місцевого самоврядування під час виконання своїх посадових обов’язків</w:t>
            </w:r>
          </w:p>
        </w:tc>
        <w:tc>
          <w:tcPr>
            <w:tcW w:w="138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C59249" w14:textId="77777777" w:rsidR="009D500D" w:rsidRDefault="00CB2196">
            <w:pPr>
              <w:spacing w:before="240"/>
              <w:ind w:right="-2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3289D6AF" w14:textId="77777777" w:rsidR="009D500D" w:rsidRDefault="00CB2196">
            <w:pPr>
              <w:spacing w:before="240"/>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її виконавчого комітету</w:t>
            </w:r>
          </w:p>
        </w:tc>
      </w:tr>
      <w:tr w:rsidR="009D500D" w14:paraId="6D5FB889" w14:textId="77777777" w:rsidTr="00892838">
        <w:trPr>
          <w:trHeight w:val="2550"/>
        </w:trPr>
        <w:tc>
          <w:tcPr>
            <w:tcW w:w="4395" w:type="dxa"/>
            <w:tcBorders>
              <w:top w:val="single" w:sz="4" w:space="0" w:color="auto"/>
              <w:left w:val="single" w:sz="6" w:space="0" w:color="000000"/>
              <w:bottom w:val="single" w:sz="6" w:space="0" w:color="000000"/>
              <w:right w:val="single" w:sz="5" w:space="0" w:color="000000"/>
            </w:tcBorders>
            <w:shd w:val="clear" w:color="auto" w:fill="auto"/>
            <w:tcMar>
              <w:top w:w="20" w:type="dxa"/>
              <w:left w:w="20" w:type="dxa"/>
              <w:bottom w:w="20" w:type="dxa"/>
              <w:right w:w="20" w:type="dxa"/>
            </w:tcMar>
          </w:tcPr>
          <w:p w14:paraId="5CFF07B8"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Неухильне дотримання вимог чинного законодавства України щодо забезпечення функціонування української мови як державної</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ED7F7AF" w14:textId="77777777" w:rsidR="009D500D" w:rsidRDefault="00CB219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назв установ, організацій, закладів міста, підпорядкованих Мелітопольській міській раді та її структурним підрозділам, на дотримання стандартів державної мови</w:t>
            </w:r>
          </w:p>
          <w:p w14:paraId="7E45C63E" w14:textId="77777777" w:rsidR="009D500D" w:rsidRDefault="009D500D">
            <w:pPr>
              <w:ind w:left="260" w:right="120"/>
              <w:jc w:val="both"/>
              <w:rPr>
                <w:rFonts w:ascii="Times New Roman" w:eastAsia="Times New Roman" w:hAnsi="Times New Roman" w:cs="Times New Roman"/>
                <w:sz w:val="24"/>
                <w:szCs w:val="24"/>
              </w:rPr>
            </w:pPr>
          </w:p>
        </w:tc>
        <w:tc>
          <w:tcPr>
            <w:tcW w:w="298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D33846" w14:textId="77777777" w:rsidR="009D500D" w:rsidRDefault="00CB219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Приведення назв установ, організацій, закладів міста, а також об’єктів топонімії у відповідність до стандартів державної мови</w:t>
            </w:r>
          </w:p>
        </w:tc>
        <w:tc>
          <w:tcPr>
            <w:tcW w:w="1380" w:type="dxa"/>
            <w:tcBorders>
              <w:top w:val="single" w:sz="5" w:space="0" w:color="000000"/>
              <w:left w:val="nil"/>
              <w:bottom w:val="single" w:sz="5" w:space="0" w:color="000000"/>
              <w:right w:val="single" w:sz="6" w:space="0" w:color="000000"/>
            </w:tcBorders>
            <w:tcMar>
              <w:top w:w="0" w:type="dxa"/>
              <w:left w:w="100" w:type="dxa"/>
              <w:bottom w:w="0" w:type="dxa"/>
              <w:right w:w="100" w:type="dxa"/>
            </w:tcMar>
          </w:tcPr>
          <w:p w14:paraId="2322CA18" w14:textId="77777777" w:rsidR="009D500D" w:rsidRDefault="00CB219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8AFCD71" w14:textId="77777777" w:rsidR="009D500D" w:rsidRDefault="00CB2196">
            <w:pPr>
              <w:spacing w:before="240" w:after="240"/>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 структурних підрозділів Мелітопольської міської ради та виконавчого комітету,</w:t>
            </w:r>
          </w:p>
          <w:p w14:paraId="5B692FE8" w14:textId="77777777" w:rsidR="009D500D" w:rsidRDefault="00CB2196">
            <w:pPr>
              <w:ind w:left="141"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МДПУ імені Богдана Хмельницького (за згодою)</w:t>
            </w:r>
          </w:p>
        </w:tc>
      </w:tr>
      <w:tr w:rsidR="009D500D" w14:paraId="1EAED223" w14:textId="77777777" w:rsidTr="00892838">
        <w:trPr>
          <w:trHeight w:val="2054"/>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C375722" w14:textId="77777777" w:rsidR="009D500D" w:rsidRDefault="009D500D">
            <w:pPr>
              <w:ind w:left="300" w:right="80"/>
              <w:jc w:val="both"/>
              <w:rPr>
                <w:rFonts w:ascii="Times New Roman" w:eastAsia="Times New Roman" w:hAnsi="Times New Roman" w:cs="Times New Roman"/>
                <w:sz w:val="24"/>
                <w:szCs w:val="24"/>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2167477" w14:textId="77777777" w:rsidR="009D500D" w:rsidRDefault="00CB2196" w:rsidP="00892838">
            <w:pPr>
              <w:spacing w:before="240" w:after="240"/>
              <w:ind w:left="141"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роботи щодо визначення відповідності стандартам державної мови  назв об’єктів топонімії міста Мелітополя </w:t>
            </w:r>
          </w:p>
        </w:tc>
        <w:tc>
          <w:tcPr>
            <w:tcW w:w="2985" w:type="dxa"/>
            <w:vMerge/>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727ECD26" w14:textId="77777777" w:rsidR="009D500D" w:rsidRDefault="009D500D">
            <w:pPr>
              <w:ind w:left="300" w:right="120"/>
              <w:jc w:val="both"/>
              <w:rPr>
                <w:rFonts w:ascii="Times New Roman" w:eastAsia="Times New Roman" w:hAnsi="Times New Roman" w:cs="Times New Roman"/>
                <w:sz w:val="24"/>
                <w:szCs w:val="24"/>
              </w:rPr>
            </w:pPr>
          </w:p>
        </w:tc>
        <w:tc>
          <w:tcPr>
            <w:tcW w:w="1380" w:type="dxa"/>
            <w:tcBorders>
              <w:top w:val="single" w:sz="5" w:space="0" w:color="000000"/>
              <w:left w:val="nil"/>
              <w:bottom w:val="single" w:sz="5" w:space="0" w:color="000000"/>
              <w:right w:val="single" w:sz="6" w:space="0" w:color="000000"/>
            </w:tcBorders>
            <w:tcMar>
              <w:top w:w="0" w:type="dxa"/>
              <w:left w:w="100" w:type="dxa"/>
              <w:bottom w:w="0" w:type="dxa"/>
              <w:right w:w="100" w:type="dxa"/>
            </w:tcMar>
          </w:tcPr>
          <w:p w14:paraId="0591156E" w14:textId="77777777" w:rsidR="009D500D" w:rsidRDefault="00CB2196">
            <w:pPr>
              <w:spacing w:before="240"/>
              <w:ind w:left="141" w:hanging="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9EFE2B9" w14:textId="77777777" w:rsidR="009D500D" w:rsidRDefault="00CB2196">
            <w:pPr>
              <w:spacing w:before="240" w:after="240"/>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Управління з внутрішньої політики, взаємодії з правоохоронними органами та громадськістю </w:t>
            </w:r>
            <w:r>
              <w:rPr>
                <w:rFonts w:ascii="Times New Roman" w:eastAsia="Times New Roman" w:hAnsi="Times New Roman" w:cs="Times New Roman"/>
                <w:sz w:val="24"/>
                <w:szCs w:val="24"/>
                <w:highlight w:val="white"/>
              </w:rPr>
              <w:t xml:space="preserve">виконавчого комітету Мелітопольської міської ради, </w:t>
            </w:r>
          </w:p>
          <w:p w14:paraId="72D98ACD" w14:textId="77777777" w:rsidR="009D500D" w:rsidRDefault="00CB2196">
            <w:pPr>
              <w:spacing w:before="240" w:after="240"/>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МДПУ імені Богдана Хмельницького (за згодою)</w:t>
            </w:r>
          </w:p>
        </w:tc>
      </w:tr>
      <w:tr w:rsidR="009D500D" w14:paraId="714AB00A" w14:textId="77777777">
        <w:trPr>
          <w:trHeight w:val="48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3C03F57" w14:textId="77777777" w:rsidR="009D500D" w:rsidRDefault="00CB2196">
            <w:pPr>
              <w:ind w:left="22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2. Доступ учнівської та студентської молоді до якісної мовної освіти</w:t>
            </w:r>
          </w:p>
        </w:tc>
      </w:tr>
      <w:tr w:rsidR="009D500D" w14:paraId="56FF8E23" w14:textId="77777777">
        <w:trPr>
          <w:trHeight w:val="2580"/>
        </w:trPr>
        <w:tc>
          <w:tcPr>
            <w:tcW w:w="4395" w:type="dxa"/>
            <w:vMerge w:val="restart"/>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9505BC1"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сфери застосування української мови дітьми та молоддю як невід’ємного елемента національно-патріотичного виховання</w:t>
            </w: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ADCD925"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 міському рівні та участь в обласному етапі Міжнародного конкурсу з української мови імені Петра Яцика та Міжнародного мовно-літературного конкурсу учнівської та студентської молоді імені Тараса Шевченка</w:t>
            </w:r>
          </w:p>
        </w:tc>
        <w:tc>
          <w:tcPr>
            <w:tcW w:w="2985" w:type="dxa"/>
            <w:vMerge w:val="restart"/>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05835F13"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 та поваги до національної спадщини країни, стимулювання учнівської та студентської молоді до вивчення української мови</w:t>
            </w:r>
          </w:p>
          <w:p w14:paraId="1BE30E7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0AF4F76"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0884659"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 xml:space="preserve"> Мелітопольської міської ради</w:t>
            </w:r>
            <w:r>
              <w:rPr>
                <w:rFonts w:ascii="Times New Roman" w:eastAsia="Times New Roman" w:hAnsi="Times New Roman" w:cs="Times New Roman"/>
                <w:sz w:val="24"/>
                <w:szCs w:val="24"/>
              </w:rPr>
              <w:t>, ЗВО I – IV рівнів акредитації</w:t>
            </w:r>
          </w:p>
        </w:tc>
      </w:tr>
      <w:tr w:rsidR="009D500D" w14:paraId="34D0997D" w14:textId="77777777" w:rsidTr="00227A9B">
        <w:trPr>
          <w:trHeight w:val="1290"/>
        </w:trPr>
        <w:tc>
          <w:tcPr>
            <w:tcW w:w="4395" w:type="dxa"/>
            <w:vMerge/>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24FCAB55"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C45B4D3"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27 жовтня</w:t>
            </w:r>
            <w:r>
              <w:rPr>
                <w:rFonts w:ascii="Times New Roman" w:eastAsia="Times New Roman" w:hAnsi="Times New Roman" w:cs="Times New Roman"/>
                <w:i/>
                <w:sz w:val="24"/>
                <w:szCs w:val="24"/>
              </w:rPr>
              <w:t>, у</w:t>
            </w:r>
            <w:r>
              <w:rPr>
                <w:rFonts w:ascii="Times New Roman" w:eastAsia="Times New Roman" w:hAnsi="Times New Roman" w:cs="Times New Roman"/>
                <w:sz w:val="24"/>
                <w:szCs w:val="24"/>
              </w:rPr>
              <w:t xml:space="preserve"> День української писемності й мови, заходу «Диктант національної єдності» </w:t>
            </w:r>
          </w:p>
        </w:tc>
        <w:tc>
          <w:tcPr>
            <w:tcW w:w="2985" w:type="dxa"/>
            <w:vMerge/>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6936A711" w14:textId="77777777" w:rsidR="009D500D" w:rsidRDefault="009D500D">
            <w:pPr>
              <w:spacing w:before="240" w:after="240"/>
              <w:ind w:left="160"/>
              <w:jc w:val="both"/>
              <w:rPr>
                <w:rFonts w:ascii="Times New Roman" w:eastAsia="Times New Roman" w:hAnsi="Times New Roman" w:cs="Times New Roman"/>
                <w:sz w:val="28"/>
                <w:szCs w:val="28"/>
              </w:rPr>
            </w:pP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0B41BA7"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895C5C3"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ЗВО I – IV рівнів акредитації</w:t>
            </w:r>
          </w:p>
        </w:tc>
      </w:tr>
      <w:tr w:rsidR="009D500D" w14:paraId="27904F3C" w14:textId="77777777" w:rsidTr="00227A9B">
        <w:trPr>
          <w:trHeight w:val="2619"/>
        </w:trPr>
        <w:tc>
          <w:tcPr>
            <w:tcW w:w="4395" w:type="dxa"/>
            <w:vMerge w:val="restart"/>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19D2D7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45E6455C" w14:textId="77777777" w:rsidR="009D500D" w:rsidRDefault="00CB2196">
            <w:pPr>
              <w:ind w:left="1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Залучення учнівської та студентської  молоді до участі у всеукраїнських, обласних конкурсах з української мови та літератури та інших видів мистецтва (образотворчого, кіно, фото тощо), які спрямовані на популяризацію української мови</w:t>
            </w:r>
          </w:p>
        </w:tc>
        <w:tc>
          <w:tcPr>
            <w:tcW w:w="2985"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2DFFC26C"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w:t>
            </w:r>
          </w:p>
        </w:tc>
        <w:tc>
          <w:tcPr>
            <w:tcW w:w="138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47D28792"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0" w:type="dxa"/>
            <w:tcBorders>
              <w:top w:val="single" w:sz="4" w:space="0" w:color="auto"/>
              <w:left w:val="single" w:sz="6" w:space="0" w:color="000000"/>
              <w:bottom w:val="single" w:sz="6" w:space="0" w:color="000000"/>
              <w:right w:val="single" w:sz="6" w:space="0" w:color="000000"/>
            </w:tcBorders>
            <w:tcMar>
              <w:top w:w="20" w:type="dxa"/>
              <w:left w:w="20" w:type="dxa"/>
              <w:bottom w:w="20" w:type="dxa"/>
              <w:right w:w="20" w:type="dxa"/>
            </w:tcMar>
          </w:tcPr>
          <w:p w14:paraId="72A7B9D0"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  ЗВО I – IV рівнів акредитації</w:t>
            </w:r>
          </w:p>
        </w:tc>
      </w:tr>
      <w:tr w:rsidR="009D500D" w14:paraId="69F1F2EE" w14:textId="77777777" w:rsidTr="00227A9B">
        <w:trPr>
          <w:trHeight w:val="2737"/>
        </w:trPr>
        <w:tc>
          <w:tcPr>
            <w:tcW w:w="4395" w:type="dxa"/>
            <w:vMerge/>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3C6F36"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7835039"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шкільними, міськими бібліотеками, закладами позашкільної освіти соціокультурних і освітніх заходів, спрямованих на формування національної ідентичності через українську мову</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43A959DF"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піднесення престижу державної мови, виховання патріотизму</w:t>
            </w:r>
          </w:p>
          <w:p w14:paraId="52E99E92" w14:textId="77777777" w:rsidR="009D500D" w:rsidRDefault="009D500D">
            <w:pPr>
              <w:ind w:left="300" w:right="120"/>
              <w:jc w:val="both"/>
              <w:rPr>
                <w:rFonts w:ascii="Times New Roman" w:eastAsia="Times New Roman" w:hAnsi="Times New Roman" w:cs="Times New Roman"/>
                <w:sz w:val="24"/>
                <w:szCs w:val="24"/>
              </w:rPr>
            </w:pPr>
          </w:p>
          <w:p w14:paraId="677529B8" w14:textId="77777777" w:rsidR="009D500D" w:rsidRDefault="009D500D">
            <w:pPr>
              <w:ind w:left="300" w:right="120"/>
              <w:jc w:val="both"/>
              <w:rPr>
                <w:rFonts w:ascii="Times New Roman" w:eastAsia="Times New Roman" w:hAnsi="Times New Roman" w:cs="Times New Roman"/>
                <w:sz w:val="24"/>
                <w:szCs w:val="24"/>
              </w:rPr>
            </w:pPr>
          </w:p>
          <w:p w14:paraId="14CE5A27" w14:textId="77777777" w:rsidR="009D500D" w:rsidRDefault="009D500D">
            <w:pPr>
              <w:ind w:right="120"/>
              <w:jc w:val="both"/>
              <w:rPr>
                <w:rFonts w:ascii="Times New Roman" w:eastAsia="Times New Roman" w:hAnsi="Times New Roman" w:cs="Times New Roman"/>
                <w:sz w:val="24"/>
                <w:szCs w:val="24"/>
              </w:rPr>
            </w:pP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4B6549A2"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7C69FED"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0D6FA073" w14:textId="77777777">
        <w:trPr>
          <w:trHeight w:val="60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2017845" w14:textId="77777777" w:rsidR="009D500D" w:rsidRDefault="00CB2196">
            <w:pPr>
              <w:ind w:left="220"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3. Підвищення культури мовлення мешканців  міста через ЗМІ, інформаційна діяльність</w:t>
            </w:r>
          </w:p>
        </w:tc>
      </w:tr>
      <w:tr w:rsidR="009D500D" w14:paraId="69398E05" w14:textId="77777777" w:rsidTr="00A13A6B">
        <w:trPr>
          <w:trHeight w:val="2265"/>
        </w:trPr>
        <w:tc>
          <w:tcPr>
            <w:tcW w:w="4395" w:type="dxa"/>
            <w:tcBorders>
              <w:top w:val="nil"/>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0E6B03CB"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обсягу та поширення в інформаційно-довідкового контенту українською мовою</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A7D4D13"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Використання виключно українськомовного продукту в зовнішній та внутрішній рекламі, інформаційних повідомленнях, ЗМІ, </w:t>
            </w:r>
            <w:proofErr w:type="spellStart"/>
            <w:r>
              <w:rPr>
                <w:rFonts w:ascii="Times New Roman" w:eastAsia="Times New Roman" w:hAnsi="Times New Roman" w:cs="Times New Roman"/>
                <w:sz w:val="24"/>
                <w:szCs w:val="24"/>
              </w:rPr>
              <w:t>просвітницько</w:t>
            </w:r>
            <w:proofErr w:type="spellEnd"/>
            <w:r>
              <w:rPr>
                <w:rFonts w:ascii="Times New Roman" w:eastAsia="Times New Roman" w:hAnsi="Times New Roman" w:cs="Times New Roman"/>
                <w:sz w:val="24"/>
                <w:szCs w:val="24"/>
              </w:rPr>
              <w:t>-виховних заходах, видавницьких та електронних матеріалах тощо</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402B2EE"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26975D48"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7E260B6"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Інформаційний відділ виконавчого комітету </w:t>
            </w:r>
            <w:r>
              <w:rPr>
                <w:rFonts w:ascii="Times New Roman" w:eastAsia="Times New Roman" w:hAnsi="Times New Roman" w:cs="Times New Roman"/>
                <w:sz w:val="24"/>
                <w:szCs w:val="24"/>
                <w:highlight w:val="white"/>
              </w:rPr>
              <w:t>Мелітопольської міської ради</w:t>
            </w:r>
          </w:p>
          <w:p w14:paraId="62A4D984" w14:textId="77777777" w:rsidR="009D500D" w:rsidRDefault="009D500D">
            <w:pPr>
              <w:ind w:left="220" w:right="120"/>
              <w:jc w:val="both"/>
              <w:rPr>
                <w:rFonts w:ascii="Times New Roman" w:eastAsia="Times New Roman" w:hAnsi="Times New Roman" w:cs="Times New Roman"/>
                <w:sz w:val="24"/>
                <w:szCs w:val="24"/>
              </w:rPr>
            </w:pPr>
          </w:p>
        </w:tc>
      </w:tr>
      <w:tr w:rsidR="009D500D" w14:paraId="433ED399" w14:textId="77777777" w:rsidTr="00A13A6B">
        <w:trPr>
          <w:trHeight w:val="1680"/>
        </w:trPr>
        <w:tc>
          <w:tcPr>
            <w:tcW w:w="439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00A3353"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25FEB5F" w14:textId="77777777" w:rsidR="009D500D" w:rsidRDefault="00CB2196">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функціонуванню офіційних сторінок та соціальних мереж державних та комунальних закладів/установ виключно українською мовою</w:t>
            </w:r>
          </w:p>
          <w:p w14:paraId="34D5446C"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4AEC3D1"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F9B1EEF"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CFEBA53"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Структурні підрозділи </w:t>
            </w:r>
            <w:r>
              <w:rPr>
                <w:rFonts w:ascii="Times New Roman" w:eastAsia="Times New Roman" w:hAnsi="Times New Roman" w:cs="Times New Roman"/>
                <w:sz w:val="24"/>
                <w:szCs w:val="24"/>
                <w:highlight w:val="white"/>
              </w:rPr>
              <w:t xml:space="preserve">Мелітопольської міської ради </w:t>
            </w:r>
            <w:r>
              <w:rPr>
                <w:rFonts w:ascii="Times New Roman" w:eastAsia="Times New Roman" w:hAnsi="Times New Roman" w:cs="Times New Roman"/>
                <w:sz w:val="24"/>
                <w:szCs w:val="24"/>
              </w:rPr>
              <w:t xml:space="preserve">та її виконавчого комітету, заклади вищої, професійно-технічної освіти </w:t>
            </w:r>
          </w:p>
        </w:tc>
      </w:tr>
      <w:tr w:rsidR="009D500D" w14:paraId="2996D2C1" w14:textId="77777777" w:rsidTr="00A13A6B">
        <w:trPr>
          <w:trHeight w:val="160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C487F6E"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виробництву, поширенню, збереженню україномовного культурного продукту</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44D798C"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в молодіжному центрі та освітньому хабі Центру української ідентичності з сучасною україномовною літературою </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0B3CE0DB"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398AE1BD"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002E1A2"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6CDE7FB" w14:textId="77777777" w:rsidTr="00A13A6B">
        <w:trPr>
          <w:trHeight w:val="1635"/>
        </w:trPr>
        <w:tc>
          <w:tcPr>
            <w:tcW w:w="4395" w:type="dxa"/>
            <w:vMerge/>
            <w:tcBorders>
              <w:top w:val="nil"/>
              <w:left w:val="single" w:sz="5" w:space="0" w:color="000000"/>
              <w:bottom w:val="single" w:sz="6" w:space="0" w:color="000000"/>
              <w:right w:val="single" w:sz="5" w:space="0" w:color="000000"/>
            </w:tcBorders>
            <w:shd w:val="clear" w:color="auto" w:fill="auto"/>
            <w:tcMar>
              <w:top w:w="100" w:type="dxa"/>
              <w:left w:w="100" w:type="dxa"/>
              <w:bottom w:w="100" w:type="dxa"/>
              <w:right w:w="100" w:type="dxa"/>
            </w:tcMar>
          </w:tcPr>
          <w:p w14:paraId="1A1FF3DB"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56DAE5CF"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в бібліотеках міста, закладів освіти україномовних фондів (після </w:t>
            </w:r>
            <w:proofErr w:type="spellStart"/>
            <w:r>
              <w:rPr>
                <w:rFonts w:ascii="Times New Roman" w:eastAsia="Times New Roman" w:hAnsi="Times New Roman" w:cs="Times New Roman"/>
                <w:sz w:val="24"/>
                <w:szCs w:val="24"/>
              </w:rPr>
              <w:t>деокупації</w:t>
            </w:r>
            <w:proofErr w:type="spellEnd"/>
            <w:r>
              <w:rPr>
                <w:rFonts w:ascii="Times New Roman" w:eastAsia="Times New Roman" w:hAnsi="Times New Roman" w:cs="Times New Roman"/>
                <w:sz w:val="24"/>
                <w:szCs w:val="24"/>
              </w:rPr>
              <w:t>)</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6AF1A7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забезпечення вимог чинного законодавства про мову</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696AF55"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DD10586"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9DCC126" w14:textId="77777777" w:rsidTr="00A13A6B">
        <w:trPr>
          <w:trHeight w:val="1950"/>
        </w:trPr>
        <w:tc>
          <w:tcPr>
            <w:tcW w:w="4395" w:type="dxa"/>
            <w:vMerge w:val="restart"/>
            <w:tcBorders>
              <w:top w:val="single" w:sz="6" w:space="0" w:color="000000"/>
              <w:left w:val="single" w:sz="6" w:space="0" w:color="000000"/>
              <w:bottom w:val="single" w:sz="4" w:space="0" w:color="auto"/>
              <w:right w:val="single" w:sz="5" w:space="0" w:color="000000"/>
            </w:tcBorders>
            <w:shd w:val="clear" w:color="auto" w:fill="auto"/>
            <w:tcMar>
              <w:top w:w="20" w:type="dxa"/>
              <w:left w:w="20" w:type="dxa"/>
              <w:bottom w:w="20" w:type="dxa"/>
              <w:right w:w="20" w:type="dxa"/>
            </w:tcMar>
          </w:tcPr>
          <w:p w14:paraId="34495D3A"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сприйняття української мови серед населення міста як елемента національної безпеки</w:t>
            </w: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D8A5A20"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інформаційно-роз’яснювальної роботи серед населення щодо важливості, престижності вживання української мови в публічній і приватній сферах</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FB0789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інформованості населення з питань функціонування української мови і культури</w:t>
            </w: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00EC8D0"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023AC7DB"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Інформаційний відділ виконавчого комітету </w:t>
            </w:r>
            <w:r>
              <w:rPr>
                <w:rFonts w:ascii="Times New Roman" w:eastAsia="Times New Roman" w:hAnsi="Times New Roman" w:cs="Times New Roman"/>
                <w:sz w:val="24"/>
                <w:szCs w:val="24"/>
                <w:highlight w:val="white"/>
              </w:rPr>
              <w:t>Мелітопольської міської ради</w:t>
            </w:r>
          </w:p>
          <w:p w14:paraId="2411CC71" w14:textId="77777777" w:rsidR="009D500D" w:rsidRDefault="009D500D">
            <w:pPr>
              <w:ind w:left="220" w:right="120"/>
              <w:jc w:val="both"/>
              <w:rPr>
                <w:rFonts w:ascii="Times New Roman" w:eastAsia="Times New Roman" w:hAnsi="Times New Roman" w:cs="Times New Roman"/>
                <w:sz w:val="24"/>
                <w:szCs w:val="24"/>
              </w:rPr>
            </w:pPr>
          </w:p>
        </w:tc>
      </w:tr>
      <w:tr w:rsidR="009D500D" w14:paraId="03CAD51E" w14:textId="77777777" w:rsidTr="00A13A6B">
        <w:trPr>
          <w:trHeight w:val="1018"/>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4EAC532"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D9BC257"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громадських ініціатив, спрямованих на поширення та популяризацію української мови</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B7B5FC5"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715CC13"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4A42E7FE"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Громадські організації (за згодою)</w:t>
            </w:r>
          </w:p>
        </w:tc>
      </w:tr>
      <w:tr w:rsidR="009D500D" w14:paraId="2BDA6814" w14:textId="77777777" w:rsidTr="00A13A6B">
        <w:trPr>
          <w:trHeight w:val="2610"/>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175E8B36"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10F49A5" w14:textId="77777777" w:rsidR="009D500D" w:rsidRDefault="00CB2196">
            <w:pPr>
              <w:ind w:left="1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подання на об’єктах інформаційно - </w:t>
            </w:r>
            <w:proofErr w:type="spellStart"/>
            <w:r>
              <w:rPr>
                <w:rFonts w:ascii="Times New Roman" w:eastAsia="Times New Roman" w:hAnsi="Times New Roman" w:cs="Times New Roman"/>
                <w:sz w:val="24"/>
                <w:szCs w:val="24"/>
              </w:rPr>
              <w:t>орієнтаційної</w:t>
            </w:r>
            <w:proofErr w:type="spellEnd"/>
            <w:r>
              <w:rPr>
                <w:rFonts w:ascii="Times New Roman" w:eastAsia="Times New Roman" w:hAnsi="Times New Roman" w:cs="Times New Roman"/>
                <w:sz w:val="24"/>
                <w:szCs w:val="24"/>
              </w:rPr>
              <w:t xml:space="preserve"> системи території міста (назви організацій, вуличні вказівники, адресні покажчики, дорожні знаки, інформаційні табло) інформації українською мовою (після </w:t>
            </w:r>
            <w:proofErr w:type="spellStart"/>
            <w:r>
              <w:rPr>
                <w:rFonts w:ascii="Times New Roman" w:eastAsia="Times New Roman" w:hAnsi="Times New Roman" w:cs="Times New Roman"/>
                <w:sz w:val="24"/>
                <w:szCs w:val="24"/>
              </w:rPr>
              <w:t>деокупації</w:t>
            </w:r>
            <w:proofErr w:type="spellEnd"/>
            <w:r>
              <w:rPr>
                <w:rFonts w:ascii="Times New Roman" w:eastAsia="Times New Roman" w:hAnsi="Times New Roman" w:cs="Times New Roman"/>
                <w:sz w:val="24"/>
                <w:szCs w:val="24"/>
              </w:rPr>
              <w:t>)</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2890D2A"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інформованості населення з питань функціонування та розвитку української мови і культури</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ECAF660" w14:textId="77777777" w:rsidR="009D500D" w:rsidRDefault="00CB2196">
            <w:pPr>
              <w:ind w:left="220"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B5A8CDB" w14:textId="77777777" w:rsidR="009D500D" w:rsidRDefault="00CB2196">
            <w:pPr>
              <w:ind w:left="220" w:right="120"/>
              <w:jc w:val="both"/>
              <w:rPr>
                <w:rFonts w:ascii="Times New Roman" w:eastAsia="Times New Roman" w:hAnsi="Times New Roman" w:cs="Times New Roman"/>
                <w:sz w:val="26"/>
                <w:szCs w:val="26"/>
              </w:rPr>
            </w:pPr>
            <w:r>
              <w:rPr>
                <w:rFonts w:ascii="Times New Roman" w:eastAsia="Times New Roman" w:hAnsi="Times New Roman" w:cs="Times New Roman"/>
                <w:sz w:val="23"/>
                <w:szCs w:val="23"/>
              </w:rPr>
              <w:t xml:space="preserve">Департамент капітального будівництва та житлово-комунального господарства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3"/>
                <w:szCs w:val="23"/>
              </w:rPr>
              <w:t xml:space="preserve">, Відділ містобудування та архітектури  </w:t>
            </w:r>
            <w:r>
              <w:rPr>
                <w:rFonts w:ascii="Times New Roman" w:eastAsia="Times New Roman" w:hAnsi="Times New Roman" w:cs="Times New Roman"/>
                <w:sz w:val="24"/>
                <w:szCs w:val="24"/>
              </w:rPr>
              <w:t xml:space="preserve">виконавчого комітету </w:t>
            </w:r>
            <w:r>
              <w:rPr>
                <w:rFonts w:ascii="Times New Roman" w:eastAsia="Times New Roman" w:hAnsi="Times New Roman" w:cs="Times New Roman"/>
                <w:sz w:val="24"/>
                <w:szCs w:val="24"/>
                <w:highlight w:val="white"/>
              </w:rPr>
              <w:t>Мелітопольської міської ради</w:t>
            </w:r>
          </w:p>
        </w:tc>
      </w:tr>
      <w:tr w:rsidR="009D500D" w14:paraId="0E8043AA" w14:textId="77777777">
        <w:trPr>
          <w:trHeight w:val="480"/>
        </w:trPr>
        <w:tc>
          <w:tcPr>
            <w:tcW w:w="15180" w:type="dxa"/>
            <w:gridSpan w:val="5"/>
            <w:tcBorders>
              <w:top w:val="nil"/>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4D79BC8" w14:textId="77777777" w:rsidR="009D500D" w:rsidRDefault="00CB2196">
            <w:pPr>
              <w:ind w:left="2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Напрямок 4. Формування цілісного українськомовного культурного простору</w:t>
            </w:r>
          </w:p>
        </w:tc>
      </w:tr>
      <w:tr w:rsidR="009D500D" w14:paraId="51E506FC" w14:textId="77777777" w:rsidTr="00A13A6B">
        <w:trPr>
          <w:trHeight w:val="1170"/>
        </w:trPr>
        <w:tc>
          <w:tcPr>
            <w:tcW w:w="4395" w:type="dxa"/>
            <w:vMerge w:val="restart"/>
            <w:tcBorders>
              <w:top w:val="nil"/>
              <w:left w:val="single" w:sz="6" w:space="0" w:color="000000"/>
              <w:bottom w:val="single" w:sz="4" w:space="0" w:color="auto"/>
              <w:right w:val="single" w:sz="5" w:space="0" w:color="000000"/>
            </w:tcBorders>
            <w:shd w:val="clear" w:color="auto" w:fill="auto"/>
            <w:tcMar>
              <w:top w:w="20" w:type="dxa"/>
              <w:left w:w="20" w:type="dxa"/>
              <w:bottom w:w="20" w:type="dxa"/>
              <w:right w:w="20" w:type="dxa"/>
            </w:tcMar>
          </w:tcPr>
          <w:p w14:paraId="69B09BE9" w14:textId="77777777" w:rsidR="009D500D" w:rsidRDefault="00CB2196">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Всебічний розвиток і функціонування української мови у всіх сферах суспільного життя</w:t>
            </w:r>
          </w:p>
        </w:tc>
        <w:tc>
          <w:tcPr>
            <w:tcW w:w="3810" w:type="dxa"/>
            <w:tcBorders>
              <w:top w:val="nil"/>
              <w:left w:val="nil"/>
              <w:bottom w:val="single" w:sz="5" w:space="0" w:color="000000"/>
              <w:right w:val="single" w:sz="5" w:space="0" w:color="000000"/>
            </w:tcBorders>
            <w:tcMar>
              <w:top w:w="20" w:type="dxa"/>
              <w:left w:w="20" w:type="dxa"/>
              <w:bottom w:w="20" w:type="dxa"/>
              <w:right w:w="20" w:type="dxa"/>
            </w:tcMar>
          </w:tcPr>
          <w:p w14:paraId="375A1A9A"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Дня української писемності і мови, заходу «Диктант національної єдності»</w:t>
            </w:r>
          </w:p>
        </w:tc>
        <w:tc>
          <w:tcPr>
            <w:tcW w:w="2985" w:type="dxa"/>
            <w:tcBorders>
              <w:top w:val="nil"/>
              <w:left w:val="nil"/>
              <w:bottom w:val="single" w:sz="5" w:space="0" w:color="000000"/>
              <w:right w:val="single" w:sz="5" w:space="0" w:color="000000"/>
            </w:tcBorders>
            <w:tcMar>
              <w:top w:w="20" w:type="dxa"/>
              <w:left w:w="20" w:type="dxa"/>
              <w:bottom w:w="20" w:type="dxa"/>
              <w:right w:w="20" w:type="dxa"/>
            </w:tcMar>
          </w:tcPr>
          <w:p w14:paraId="16BB6170"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патріотизму та любові до рідного слова</w:t>
            </w:r>
          </w:p>
        </w:tc>
        <w:tc>
          <w:tcPr>
            <w:tcW w:w="1380" w:type="dxa"/>
            <w:tcBorders>
              <w:top w:val="nil"/>
              <w:left w:val="nil"/>
              <w:bottom w:val="single" w:sz="5" w:space="0" w:color="000000"/>
              <w:right w:val="single" w:sz="5" w:space="0" w:color="000000"/>
            </w:tcBorders>
            <w:tcMar>
              <w:top w:w="20" w:type="dxa"/>
              <w:left w:w="20" w:type="dxa"/>
              <w:bottom w:w="20" w:type="dxa"/>
              <w:right w:w="20" w:type="dxa"/>
            </w:tcMar>
          </w:tcPr>
          <w:p w14:paraId="2D95B0D9" w14:textId="77777777" w:rsidR="009D500D" w:rsidRDefault="00CB2196">
            <w:pPr>
              <w:spacing w:before="240" w:after="240" w:line="240" w:lineRule="auto"/>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 27 жовтня</w:t>
            </w:r>
          </w:p>
        </w:tc>
        <w:tc>
          <w:tcPr>
            <w:tcW w:w="2610" w:type="dxa"/>
            <w:tcBorders>
              <w:top w:val="nil"/>
              <w:left w:val="nil"/>
              <w:bottom w:val="single" w:sz="5" w:space="0" w:color="000000"/>
              <w:right w:val="single" w:sz="5" w:space="0" w:color="000000"/>
            </w:tcBorders>
            <w:tcMar>
              <w:top w:w="20" w:type="dxa"/>
              <w:left w:w="20" w:type="dxa"/>
              <w:bottom w:w="20" w:type="dxa"/>
              <w:right w:w="20" w:type="dxa"/>
            </w:tcMar>
          </w:tcPr>
          <w:p w14:paraId="62AE4048"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p>
        </w:tc>
      </w:tr>
      <w:tr w:rsidR="009D500D" w14:paraId="52C20447" w14:textId="77777777" w:rsidTr="00A13A6B">
        <w:trPr>
          <w:trHeight w:val="1035"/>
        </w:trPr>
        <w:tc>
          <w:tcPr>
            <w:tcW w:w="4395" w:type="dxa"/>
            <w:vMerge/>
            <w:tcBorders>
              <w:top w:val="single" w:sz="6" w:space="0" w:color="000000"/>
              <w:left w:val="single" w:sz="6" w:space="0" w:color="000000"/>
              <w:bottom w:val="single" w:sz="4" w:space="0" w:color="auto"/>
              <w:right w:val="single" w:sz="5" w:space="0" w:color="000000"/>
            </w:tcBorders>
            <w:shd w:val="clear" w:color="auto" w:fill="auto"/>
            <w:tcMar>
              <w:top w:w="100" w:type="dxa"/>
              <w:left w:w="100" w:type="dxa"/>
              <w:bottom w:w="100" w:type="dxa"/>
              <w:right w:w="100" w:type="dxa"/>
            </w:tcMar>
          </w:tcPr>
          <w:p w14:paraId="5A49E2E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4" w:space="0" w:color="auto"/>
              <w:right w:val="single" w:sz="5" w:space="0" w:color="000000"/>
            </w:tcBorders>
            <w:tcMar>
              <w:top w:w="20" w:type="dxa"/>
              <w:left w:w="20" w:type="dxa"/>
              <w:bottom w:w="20" w:type="dxa"/>
              <w:right w:w="20" w:type="dxa"/>
            </w:tcMar>
          </w:tcPr>
          <w:p w14:paraId="5F92FE07"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молодіжного заходу до Дня Вишиванки</w:t>
            </w:r>
          </w:p>
        </w:tc>
        <w:tc>
          <w:tcPr>
            <w:tcW w:w="2985" w:type="dxa"/>
            <w:tcBorders>
              <w:top w:val="nil"/>
              <w:left w:val="nil"/>
              <w:bottom w:val="single" w:sz="4" w:space="0" w:color="auto"/>
              <w:right w:val="single" w:sz="5" w:space="0" w:color="000000"/>
            </w:tcBorders>
            <w:tcMar>
              <w:top w:w="20" w:type="dxa"/>
              <w:left w:w="20" w:type="dxa"/>
              <w:bottom w:w="20" w:type="dxa"/>
              <w:right w:w="20" w:type="dxa"/>
            </w:tcMar>
          </w:tcPr>
          <w:p w14:paraId="25283646"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патріотизму та популяризація української культури</w:t>
            </w:r>
          </w:p>
        </w:tc>
        <w:tc>
          <w:tcPr>
            <w:tcW w:w="1380" w:type="dxa"/>
            <w:tcBorders>
              <w:top w:val="nil"/>
              <w:left w:val="nil"/>
              <w:bottom w:val="single" w:sz="4" w:space="0" w:color="auto"/>
              <w:right w:val="single" w:sz="5" w:space="0" w:color="000000"/>
            </w:tcBorders>
            <w:tcMar>
              <w:top w:w="20" w:type="dxa"/>
              <w:left w:w="20" w:type="dxa"/>
              <w:bottom w:w="20" w:type="dxa"/>
              <w:right w:w="20" w:type="dxa"/>
            </w:tcMar>
          </w:tcPr>
          <w:p w14:paraId="12B6EC35" w14:textId="77777777" w:rsidR="009D500D" w:rsidRDefault="00CB2196">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4" w:space="0" w:color="auto"/>
              <w:right w:val="single" w:sz="5" w:space="0" w:color="000000"/>
            </w:tcBorders>
            <w:tcMar>
              <w:top w:w="20" w:type="dxa"/>
              <w:left w:w="20" w:type="dxa"/>
              <w:bottom w:w="20" w:type="dxa"/>
              <w:right w:w="20" w:type="dxa"/>
            </w:tcMar>
          </w:tcPr>
          <w:p w14:paraId="0E905964"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p>
        </w:tc>
      </w:tr>
      <w:tr w:rsidR="009D500D" w14:paraId="682A1894" w14:textId="77777777" w:rsidTr="00A13A6B">
        <w:trPr>
          <w:trHeight w:val="2188"/>
        </w:trPr>
        <w:tc>
          <w:tcPr>
            <w:tcW w:w="4395" w:type="dxa"/>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782B0569" w14:textId="77777777" w:rsidR="009D500D" w:rsidRDefault="009D500D">
            <w:pPr>
              <w:spacing w:before="240" w:after="240"/>
              <w:ind w:left="160"/>
              <w:jc w:val="both"/>
              <w:rPr>
                <w:rFonts w:ascii="Times New Roman" w:eastAsia="Times New Roman" w:hAnsi="Times New Roman" w:cs="Times New Roman"/>
                <w:sz w:val="28"/>
                <w:szCs w:val="28"/>
              </w:rPr>
            </w:pPr>
          </w:p>
        </w:tc>
        <w:tc>
          <w:tcPr>
            <w:tcW w:w="38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57B8362"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україномовних продуктів – сценаріїв державних свят, історичних дат, культурно-просвітницьких заходів/виставок та акцій, спрямованих на популяризацію української мови та культури</w:t>
            </w:r>
          </w:p>
          <w:p w14:paraId="0E6C125B" w14:textId="77777777" w:rsidR="009D500D" w:rsidRDefault="00CB2196">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308F909" w14:textId="77777777" w:rsidR="009D500D" w:rsidRDefault="00CB2196">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w:t>
            </w:r>
          </w:p>
        </w:tc>
        <w:tc>
          <w:tcPr>
            <w:tcW w:w="138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A46AF26" w14:textId="77777777" w:rsidR="009D500D" w:rsidRDefault="00CB2196">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4BA3FB0" w14:textId="77777777" w:rsidR="009D500D" w:rsidRDefault="00CB2196">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A13A6B" w14:paraId="3B581F1D" w14:textId="77777777" w:rsidTr="00702514">
        <w:trPr>
          <w:trHeight w:val="2580"/>
        </w:trPr>
        <w:tc>
          <w:tcPr>
            <w:tcW w:w="4395" w:type="dxa"/>
            <w:vMerge w:val="restart"/>
            <w:tcBorders>
              <w:top w:val="single" w:sz="4" w:space="0" w:color="auto"/>
              <w:left w:val="single" w:sz="5" w:space="0" w:color="000000"/>
              <w:right w:val="single" w:sz="5" w:space="0" w:color="000000"/>
            </w:tcBorders>
            <w:shd w:val="clear" w:color="auto" w:fill="auto"/>
            <w:tcMar>
              <w:top w:w="20" w:type="dxa"/>
              <w:left w:w="20" w:type="dxa"/>
              <w:bottom w:w="20" w:type="dxa"/>
              <w:right w:w="20" w:type="dxa"/>
            </w:tcMar>
          </w:tcPr>
          <w:p w14:paraId="4A8298B0" w14:textId="77777777" w:rsidR="00A13A6B" w:rsidRDefault="00A13A6B">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Всебічний розвиток і функціонування української мови у всіх сферах суспільного життя</w:t>
            </w:r>
          </w:p>
          <w:p w14:paraId="31FDD735" w14:textId="0F287EAB" w:rsidR="00A13A6B" w:rsidRDefault="00A13A6B" w:rsidP="00702514">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235E63D" w14:textId="77777777" w:rsidR="00A13A6B" w:rsidRDefault="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Розміщення на веб-ресурсах виставок етнографічних матеріалів, архівних документів, інформаційних матеріалів про культурну спадщину українського народу й міста, історію становлення держави та </w:t>
            </w:r>
            <w:proofErr w:type="spellStart"/>
            <w:r>
              <w:rPr>
                <w:rFonts w:ascii="Times New Roman" w:eastAsia="Times New Roman" w:hAnsi="Times New Roman" w:cs="Times New Roman"/>
                <w:sz w:val="24"/>
                <w:szCs w:val="24"/>
              </w:rPr>
              <w:t>Мелітопольщини</w:t>
            </w:r>
            <w:proofErr w:type="spellEnd"/>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18CEB822" w14:textId="77777777" w:rsidR="00A13A6B" w:rsidRDefault="00A13A6B">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w:t>
            </w:r>
          </w:p>
          <w:p w14:paraId="4D7AC180"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інформованості населення з питань функціонування ро розвитку української мови та культури</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95E1A79" w14:textId="77777777" w:rsidR="00A13A6B" w:rsidRDefault="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2A2A7F08" w14:textId="77777777" w:rsidR="00A13A6B" w:rsidRDefault="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культури та молоді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Управління освіти </w:t>
            </w:r>
            <w:r>
              <w:rPr>
                <w:rFonts w:ascii="Times New Roman" w:eastAsia="Times New Roman" w:hAnsi="Times New Roman" w:cs="Times New Roman"/>
                <w:sz w:val="24"/>
                <w:szCs w:val="24"/>
                <w:highlight w:val="white"/>
              </w:rPr>
              <w:t>Мелітопольської міської ради</w:t>
            </w:r>
          </w:p>
        </w:tc>
      </w:tr>
      <w:tr w:rsidR="00A13A6B" w14:paraId="7D0D86BA" w14:textId="77777777" w:rsidTr="00702514">
        <w:trPr>
          <w:trHeight w:val="2253"/>
        </w:trPr>
        <w:tc>
          <w:tcPr>
            <w:tcW w:w="4395" w:type="dxa"/>
            <w:vMerge/>
            <w:tcBorders>
              <w:left w:val="single" w:sz="5" w:space="0" w:color="000000"/>
              <w:right w:val="single" w:sz="5" w:space="0" w:color="000000"/>
            </w:tcBorders>
            <w:shd w:val="clear" w:color="auto" w:fill="auto"/>
            <w:tcMar>
              <w:top w:w="20" w:type="dxa"/>
              <w:left w:w="20" w:type="dxa"/>
              <w:bottom w:w="20" w:type="dxa"/>
              <w:right w:w="20" w:type="dxa"/>
            </w:tcMar>
          </w:tcPr>
          <w:p w14:paraId="3EAE60C5" w14:textId="423370FE" w:rsidR="00A13A6B" w:rsidRDefault="00A13A6B">
            <w:pPr>
              <w:ind w:left="300" w:right="80"/>
              <w:jc w:val="both"/>
              <w:rPr>
                <w:rFonts w:ascii="Times New Roman" w:eastAsia="Times New Roman" w:hAnsi="Times New Roman" w:cs="Times New Roman"/>
                <w:sz w:val="24"/>
                <w:szCs w:val="24"/>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2C3391D"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Організація зустрічей з відомими  </w:t>
            </w:r>
          </w:p>
          <w:p w14:paraId="5672D551"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спортсменами, тренерами щодо </w:t>
            </w:r>
          </w:p>
          <w:p w14:paraId="0E6E5EB8"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підвищення спортивного іміджу</w:t>
            </w:r>
          </w:p>
          <w:p w14:paraId="3B34679A" w14:textId="77777777" w:rsidR="00A13A6B" w:rsidRDefault="00A13A6B">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 популяризації  історії рідного</w:t>
            </w:r>
          </w:p>
          <w:p w14:paraId="4F60BB65" w14:textId="028F429B" w:rsidR="00A13A6B" w:rsidRPr="00A13A6B" w:rsidRDefault="00A13A6B" w:rsidP="00A13A6B">
            <w:pPr>
              <w:ind w:right="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краю </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D01FDD0" w14:textId="77777777" w:rsidR="00A13A6B" w:rsidRDefault="00A13A6B">
            <w:pPr>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 виховання у населення здорового способу життя, розвитку видів спорту та рухової активності</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072F285" w14:textId="77777777" w:rsidR="00A13A6B" w:rsidRDefault="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4CECFFA" w14:textId="77777777" w:rsidR="00A13A6B" w:rsidRDefault="00A13A6B">
            <w:pPr>
              <w:ind w:left="2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фізичної культури та спорту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Інформаційний відділ виконавчого комітету </w:t>
            </w:r>
            <w:r>
              <w:rPr>
                <w:rFonts w:ascii="Times New Roman" w:eastAsia="Times New Roman" w:hAnsi="Times New Roman" w:cs="Times New Roman"/>
                <w:sz w:val="24"/>
                <w:szCs w:val="24"/>
                <w:highlight w:val="white"/>
              </w:rPr>
              <w:t>ММР ЗО</w:t>
            </w:r>
          </w:p>
        </w:tc>
      </w:tr>
      <w:tr w:rsidR="00A13A6B" w14:paraId="2CDED174" w14:textId="77777777" w:rsidTr="00A13A6B">
        <w:trPr>
          <w:trHeight w:val="1800"/>
        </w:trPr>
        <w:tc>
          <w:tcPr>
            <w:tcW w:w="4395" w:type="dxa"/>
            <w:vMerge/>
            <w:tcBorders>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0AF696C5" w14:textId="77777777" w:rsidR="00A13A6B" w:rsidRDefault="00A13A6B" w:rsidP="00A13A6B">
            <w:pPr>
              <w:ind w:left="300" w:right="80"/>
              <w:jc w:val="both"/>
              <w:rPr>
                <w:rFonts w:ascii="Times New Roman" w:eastAsia="Times New Roman" w:hAnsi="Times New Roman" w:cs="Times New Roman"/>
                <w:sz w:val="24"/>
                <w:szCs w:val="24"/>
              </w:rPr>
            </w:pPr>
          </w:p>
        </w:tc>
        <w:tc>
          <w:tcPr>
            <w:tcW w:w="38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3102A729" w14:textId="24243ED5" w:rsidR="00A13A6B" w:rsidRDefault="00A13A6B" w:rsidP="00A13A6B">
            <w:pPr>
              <w:ind w:left="283" w:right="1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Турніри з богатирського багатоборства «Богатирські ігри» та «Силачі старої школи»</w:t>
            </w:r>
          </w:p>
        </w:tc>
        <w:tc>
          <w:tcPr>
            <w:tcW w:w="298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D8B2442" w14:textId="77777777" w:rsidR="00A13A6B" w:rsidRDefault="00A13A6B" w:rsidP="00A13A6B">
            <w:pPr>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української мови та культури виховання здорового способу життя</w:t>
            </w:r>
          </w:p>
          <w:p w14:paraId="7DFAB843" w14:textId="77777777" w:rsidR="00A13A6B" w:rsidRDefault="00A13A6B" w:rsidP="00A13A6B">
            <w:pPr>
              <w:ind w:left="160"/>
              <w:rPr>
                <w:rFonts w:ascii="Times New Roman" w:eastAsia="Times New Roman" w:hAnsi="Times New Roman" w:cs="Times New Roman"/>
                <w:sz w:val="24"/>
                <w:szCs w:val="24"/>
              </w:rPr>
            </w:pPr>
          </w:p>
          <w:p w14:paraId="167BDCB3" w14:textId="77777777" w:rsidR="00A13A6B" w:rsidRDefault="00A13A6B" w:rsidP="00A13A6B">
            <w:pPr>
              <w:ind w:left="160"/>
              <w:rPr>
                <w:rFonts w:ascii="Times New Roman" w:eastAsia="Times New Roman" w:hAnsi="Times New Roman" w:cs="Times New Roman"/>
                <w:sz w:val="24"/>
                <w:szCs w:val="24"/>
              </w:rPr>
            </w:pPr>
          </w:p>
          <w:p w14:paraId="4DD38E16" w14:textId="4C3AC2F5" w:rsidR="00A13A6B" w:rsidRPr="00A13A6B" w:rsidRDefault="00A13A6B" w:rsidP="00A13A6B">
            <w:pPr>
              <w:rPr>
                <w:rFonts w:ascii="Times New Roman" w:eastAsia="Times New Roman" w:hAnsi="Times New Roman" w:cs="Times New Roman"/>
                <w:sz w:val="24"/>
                <w:szCs w:val="24"/>
                <w:lang w:val="uk-UA"/>
              </w:rPr>
            </w:pPr>
          </w:p>
        </w:tc>
        <w:tc>
          <w:tcPr>
            <w:tcW w:w="138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47FEB2B1" w14:textId="169DA76A"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2025-2030</w:t>
            </w:r>
          </w:p>
        </w:tc>
        <w:tc>
          <w:tcPr>
            <w:tcW w:w="2610"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1119FBD5" w14:textId="392C3A64" w:rsidR="00A13A6B" w:rsidRDefault="00A13A6B" w:rsidP="00A13A6B">
            <w:pPr>
              <w:ind w:left="2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фізичної культури та спорту</w:t>
            </w:r>
          </w:p>
        </w:tc>
      </w:tr>
      <w:tr w:rsidR="00A13A6B" w14:paraId="6992DFD5" w14:textId="77777777" w:rsidTr="00A13A6B">
        <w:trPr>
          <w:trHeight w:val="480"/>
        </w:trPr>
        <w:tc>
          <w:tcPr>
            <w:tcW w:w="15180" w:type="dxa"/>
            <w:gridSpan w:val="5"/>
            <w:tcBorders>
              <w:top w:val="single" w:sz="4" w:space="0" w:color="auto"/>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E464A07" w14:textId="77777777" w:rsidR="00A13A6B" w:rsidRDefault="00A13A6B" w:rsidP="00A13A6B">
            <w:pPr>
              <w:ind w:left="2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Напрямок 5. Зміцнення статусу української мови як державної</w:t>
            </w:r>
          </w:p>
        </w:tc>
      </w:tr>
      <w:tr w:rsidR="00A13A6B" w14:paraId="6D412A29" w14:textId="77777777" w:rsidTr="00A13A6B">
        <w:trPr>
          <w:trHeight w:val="1905"/>
        </w:trPr>
        <w:tc>
          <w:tcPr>
            <w:tcW w:w="4395" w:type="dxa"/>
            <w:vMerge w:val="restart"/>
            <w:tcBorders>
              <w:top w:val="single" w:sz="6"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2A1E0CB" w14:textId="77777777" w:rsidR="00A13A6B" w:rsidRDefault="00A13A6B" w:rsidP="00A13A6B">
            <w:pPr>
              <w:ind w:left="3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Всебічний розвиток і функціонування української мови у всіх сферах суспільного життя</w:t>
            </w:r>
          </w:p>
        </w:tc>
        <w:tc>
          <w:tcPr>
            <w:tcW w:w="38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5739B398"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Обов’язкове використання української мови  при проведенні конкурсів щодо вступу на службу в органи місцевого самоврядування.</w:t>
            </w:r>
          </w:p>
        </w:tc>
        <w:tc>
          <w:tcPr>
            <w:tcW w:w="2985"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5BABC4FB"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про мову, впровадження української мови в усі сфери суспільного життя</w:t>
            </w:r>
          </w:p>
        </w:tc>
        <w:tc>
          <w:tcPr>
            <w:tcW w:w="138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67B0A733"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single" w:sz="6" w:space="0" w:color="000000"/>
              <w:left w:val="nil"/>
              <w:bottom w:val="single" w:sz="5" w:space="0" w:color="000000"/>
              <w:right w:val="single" w:sz="5" w:space="0" w:color="000000"/>
            </w:tcBorders>
            <w:shd w:val="clear" w:color="auto" w:fill="auto"/>
            <w:tcMar>
              <w:top w:w="20" w:type="dxa"/>
              <w:left w:w="20" w:type="dxa"/>
              <w:bottom w:w="20" w:type="dxa"/>
              <w:right w:w="20" w:type="dxa"/>
            </w:tcMar>
          </w:tcPr>
          <w:p w14:paraId="7F0B3D72"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кадрів виконавчого комітету </w:t>
            </w:r>
            <w:r>
              <w:rPr>
                <w:rFonts w:ascii="Times New Roman" w:eastAsia="Times New Roman" w:hAnsi="Times New Roman" w:cs="Times New Roman"/>
                <w:sz w:val="24"/>
                <w:szCs w:val="24"/>
                <w:highlight w:val="white"/>
              </w:rPr>
              <w:t>Мелітопольської міської ради</w:t>
            </w:r>
          </w:p>
        </w:tc>
      </w:tr>
      <w:tr w:rsidR="00A13A6B" w14:paraId="1207B2C9" w14:textId="77777777">
        <w:trPr>
          <w:trHeight w:val="2925"/>
        </w:trPr>
        <w:tc>
          <w:tcPr>
            <w:tcW w:w="4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FB4886" w14:textId="77777777" w:rsidR="00A13A6B" w:rsidRDefault="00A13A6B" w:rsidP="00A13A6B">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E1A3097"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співбесід з питань володіння державною мовою та врахування обов’язкового володіння державною мовою (наявність сертифікату про рівень володіння державною мовою) під час прийняття на роботу в державні та комунальні заклади й установи</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DC7110F"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чинного законодавства про мову, впровадження української мови в усі сфери суспільного життя</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8E63E32"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3ECE485"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Структурні підрозділи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xml:space="preserve"> та її виконавчого комітету</w:t>
            </w:r>
          </w:p>
        </w:tc>
      </w:tr>
      <w:tr w:rsidR="00A13A6B" w14:paraId="2D414A95" w14:textId="77777777">
        <w:trPr>
          <w:trHeight w:val="1650"/>
        </w:trPr>
        <w:tc>
          <w:tcPr>
            <w:tcW w:w="4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629525" w14:textId="77777777" w:rsidR="00A13A6B" w:rsidRDefault="00A13A6B" w:rsidP="00A13A6B">
            <w:pPr>
              <w:spacing w:before="240" w:after="240"/>
              <w:ind w:left="160"/>
              <w:jc w:val="both"/>
              <w:rPr>
                <w:rFonts w:ascii="Times New Roman" w:eastAsia="Times New Roman" w:hAnsi="Times New Roman" w:cs="Times New Roman"/>
                <w:sz w:val="28"/>
                <w:szCs w:val="28"/>
              </w:rPr>
            </w:pPr>
          </w:p>
        </w:tc>
        <w:tc>
          <w:tcPr>
            <w:tcW w:w="38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D009B42" w14:textId="77777777" w:rsidR="00A13A6B" w:rsidRDefault="00A13A6B" w:rsidP="00A13A6B">
            <w:pPr>
              <w:ind w:left="26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та впровадження для вільного доступу курсів за різними формами з вивчення та покращення рівня знань з української мови</w:t>
            </w:r>
          </w:p>
        </w:tc>
        <w:tc>
          <w:tcPr>
            <w:tcW w:w="298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B51259F" w14:textId="77777777" w:rsidR="00A13A6B" w:rsidRDefault="00A13A6B" w:rsidP="00A13A6B">
            <w:pPr>
              <w:ind w:left="3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володіння українською мовою населення міста</w:t>
            </w:r>
          </w:p>
        </w:tc>
        <w:tc>
          <w:tcPr>
            <w:tcW w:w="138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31CF4F2" w14:textId="77777777" w:rsidR="00A13A6B" w:rsidRDefault="00A13A6B" w:rsidP="00A13A6B">
            <w:pPr>
              <w:spacing w:before="240" w:after="24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роки</w:t>
            </w:r>
          </w:p>
        </w:tc>
        <w:tc>
          <w:tcPr>
            <w:tcW w:w="2610"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58ED9385" w14:textId="77777777" w:rsidR="00A13A6B" w:rsidRDefault="00A13A6B" w:rsidP="00A13A6B">
            <w:pPr>
              <w:ind w:left="2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r>
              <w:rPr>
                <w:rFonts w:ascii="Times New Roman" w:eastAsia="Times New Roman" w:hAnsi="Times New Roman" w:cs="Times New Roman"/>
                <w:sz w:val="24"/>
                <w:szCs w:val="24"/>
                <w:highlight w:val="white"/>
              </w:rPr>
              <w:t>Мелітопольської міської ради</w:t>
            </w:r>
            <w:r>
              <w:rPr>
                <w:rFonts w:ascii="Times New Roman" w:eastAsia="Times New Roman" w:hAnsi="Times New Roman" w:cs="Times New Roman"/>
                <w:sz w:val="24"/>
                <w:szCs w:val="24"/>
              </w:rPr>
              <w:t>, ЗВО I – IV рівнів акредитації, громадські організації (за згодою)</w:t>
            </w:r>
          </w:p>
        </w:tc>
      </w:tr>
    </w:tbl>
    <w:p w14:paraId="3CD6F3DF" w14:textId="77777777" w:rsidR="009D500D" w:rsidRDefault="00CB21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D567F44" w14:textId="77777777" w:rsidR="009D500D" w:rsidRDefault="009D500D"/>
    <w:sectPr w:rsidR="009D500D">
      <w:pgSz w:w="16834" w:h="11909" w:orient="landscape"/>
      <w:pgMar w:top="873" w:right="873" w:bottom="873" w:left="8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753C0" w14:textId="77777777" w:rsidR="00BE14D2" w:rsidRDefault="00BE14D2" w:rsidP="00A525BE">
      <w:pPr>
        <w:spacing w:line="240" w:lineRule="auto"/>
      </w:pPr>
      <w:r>
        <w:separator/>
      </w:r>
    </w:p>
  </w:endnote>
  <w:endnote w:type="continuationSeparator" w:id="0">
    <w:p w14:paraId="681A0438" w14:textId="77777777" w:rsidR="00BE14D2" w:rsidRDefault="00BE14D2" w:rsidP="00A5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53A8" w14:textId="77777777" w:rsidR="00BE14D2" w:rsidRDefault="00BE14D2" w:rsidP="00A525BE">
      <w:pPr>
        <w:spacing w:line="240" w:lineRule="auto"/>
      </w:pPr>
      <w:r>
        <w:separator/>
      </w:r>
    </w:p>
  </w:footnote>
  <w:footnote w:type="continuationSeparator" w:id="0">
    <w:p w14:paraId="54918810" w14:textId="77777777" w:rsidR="00BE14D2" w:rsidRDefault="00BE14D2" w:rsidP="00A525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0D"/>
    <w:rsid w:val="00026109"/>
    <w:rsid w:val="00160DA5"/>
    <w:rsid w:val="00183C1E"/>
    <w:rsid w:val="00227A9B"/>
    <w:rsid w:val="002E475B"/>
    <w:rsid w:val="00342087"/>
    <w:rsid w:val="003B4FCC"/>
    <w:rsid w:val="003D25CE"/>
    <w:rsid w:val="004031F6"/>
    <w:rsid w:val="00403BB1"/>
    <w:rsid w:val="00432839"/>
    <w:rsid w:val="004B5552"/>
    <w:rsid w:val="006151DF"/>
    <w:rsid w:val="007274A6"/>
    <w:rsid w:val="00761027"/>
    <w:rsid w:val="00865FF1"/>
    <w:rsid w:val="00892838"/>
    <w:rsid w:val="00944142"/>
    <w:rsid w:val="009D500D"/>
    <w:rsid w:val="00A13A6B"/>
    <w:rsid w:val="00A25480"/>
    <w:rsid w:val="00A525BE"/>
    <w:rsid w:val="00A8390C"/>
    <w:rsid w:val="00AD0F28"/>
    <w:rsid w:val="00B22E41"/>
    <w:rsid w:val="00BC4471"/>
    <w:rsid w:val="00BE14D2"/>
    <w:rsid w:val="00C37563"/>
    <w:rsid w:val="00C772A3"/>
    <w:rsid w:val="00CA4630"/>
    <w:rsid w:val="00CB2196"/>
    <w:rsid w:val="00CE0ED8"/>
    <w:rsid w:val="00D01E31"/>
    <w:rsid w:val="00D63935"/>
    <w:rsid w:val="00D935C8"/>
    <w:rsid w:val="00DA41BC"/>
    <w:rsid w:val="00E02E9F"/>
    <w:rsid w:val="00E131E5"/>
    <w:rsid w:val="00ED5F85"/>
    <w:rsid w:val="00EF758A"/>
    <w:rsid w:val="00FC1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A4CB"/>
  <w15:docId w15:val="{941F0F78-7F9B-424B-B4F1-1AE5B826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A525BE"/>
    <w:pPr>
      <w:tabs>
        <w:tab w:val="center" w:pos="4677"/>
        <w:tab w:val="right" w:pos="9355"/>
      </w:tabs>
      <w:spacing w:line="240" w:lineRule="auto"/>
    </w:pPr>
  </w:style>
  <w:style w:type="character" w:customStyle="1" w:styleId="a7">
    <w:name w:val="Верхній колонтитул Знак"/>
    <w:basedOn w:val="a0"/>
    <w:link w:val="a6"/>
    <w:uiPriority w:val="99"/>
    <w:rsid w:val="00A525BE"/>
  </w:style>
  <w:style w:type="paragraph" w:styleId="a8">
    <w:name w:val="footer"/>
    <w:basedOn w:val="a"/>
    <w:link w:val="a9"/>
    <w:uiPriority w:val="99"/>
    <w:unhideWhenUsed/>
    <w:rsid w:val="00A525BE"/>
    <w:pPr>
      <w:tabs>
        <w:tab w:val="center" w:pos="4677"/>
        <w:tab w:val="right" w:pos="9355"/>
      </w:tabs>
      <w:spacing w:line="240" w:lineRule="auto"/>
    </w:pPr>
  </w:style>
  <w:style w:type="character" w:customStyle="1" w:styleId="a9">
    <w:name w:val="Нижній колонтитул Знак"/>
    <w:basedOn w:val="a0"/>
    <w:link w:val="a8"/>
    <w:uiPriority w:val="99"/>
    <w:rsid w:val="00A5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15231</Words>
  <Characters>8683</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Тюрина</dc:creator>
  <cp:lastModifiedBy>MMR ZO</cp:lastModifiedBy>
  <cp:revision>2</cp:revision>
  <dcterms:created xsi:type="dcterms:W3CDTF">2024-08-19T07:24:00Z</dcterms:created>
  <dcterms:modified xsi:type="dcterms:W3CDTF">2024-08-19T07:24:00Z</dcterms:modified>
</cp:coreProperties>
</file>